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F347" w14:textId="77777777" w:rsidR="008F6B2A" w:rsidRDefault="00715E23">
      <w:pPr>
        <w:spacing w:line="288" w:lineRule="auto"/>
        <w:jc w:val="center"/>
        <w:rPr>
          <w:rFonts w:ascii="黑体" w:eastAsia="黑体" w:hAnsi="黑体" w:cs="方正小标宋_GBK" w:hint="eastAsia"/>
          <w:sz w:val="32"/>
          <w:szCs w:val="32"/>
        </w:rPr>
      </w:pPr>
      <w:r>
        <w:rPr>
          <w:rFonts w:ascii="黑体" w:eastAsia="黑体" w:hAnsi="黑体" w:cs="方正小标宋_GBK" w:hint="eastAsia"/>
          <w:sz w:val="32"/>
          <w:szCs w:val="32"/>
        </w:rPr>
        <w:t>新疆维吾尔自治区科技进步奖提名公示</w:t>
      </w:r>
    </w:p>
    <w:p w14:paraId="1209E920" w14:textId="3C09471B" w:rsidR="008F6B2A" w:rsidRDefault="00715E23">
      <w:pPr>
        <w:spacing w:line="288" w:lineRule="auto"/>
        <w:jc w:val="center"/>
        <w:rPr>
          <w:rFonts w:ascii="Times New Roman" w:eastAsia="宋体" w:hAnsi="Times New Roman" w:cs="方正小标宋_GBK"/>
          <w:sz w:val="32"/>
          <w:szCs w:val="32"/>
        </w:rPr>
      </w:pPr>
      <w:r>
        <w:rPr>
          <w:rFonts w:ascii="黑体" w:eastAsia="黑体" w:hAnsi="黑体" w:cs="方正小标宋_GBK" w:hint="eastAsia"/>
          <w:sz w:val="32"/>
          <w:szCs w:val="32"/>
        </w:rPr>
        <w:t>（202</w:t>
      </w:r>
      <w:r w:rsidR="00E25005">
        <w:rPr>
          <w:rFonts w:ascii="黑体" w:eastAsia="黑体" w:hAnsi="黑体" w:cs="方正小标宋_GBK" w:hint="eastAsia"/>
          <w:sz w:val="32"/>
          <w:szCs w:val="32"/>
        </w:rPr>
        <w:t>4</w:t>
      </w:r>
      <w:r>
        <w:rPr>
          <w:rFonts w:ascii="黑体" w:eastAsia="黑体" w:hAnsi="黑体" w:cs="方正小标宋_GBK" w:hint="eastAsia"/>
          <w:sz w:val="32"/>
          <w:szCs w:val="32"/>
        </w:rPr>
        <w:t>年度）</w:t>
      </w:r>
    </w:p>
    <w:p w14:paraId="21412D8B" w14:textId="77777777" w:rsidR="008F6B2A" w:rsidRDefault="00715E23">
      <w:pPr>
        <w:pStyle w:val="1"/>
        <w:spacing w:before="0" w:after="0" w:line="360" w:lineRule="auto"/>
        <w:rPr>
          <w:rFonts w:ascii="黑体" w:eastAsia="黑体" w:hAnsi="黑体" w:hint="eastAsia"/>
          <w:sz w:val="24"/>
          <w:szCs w:val="24"/>
        </w:rPr>
      </w:pPr>
      <w:r>
        <w:rPr>
          <w:rFonts w:ascii="黑体" w:eastAsia="黑体" w:hAnsi="黑体" w:hint="eastAsia"/>
          <w:sz w:val="24"/>
          <w:szCs w:val="24"/>
        </w:rPr>
        <w:t>一、项目名称</w:t>
      </w:r>
    </w:p>
    <w:p w14:paraId="5C7CFAD2" w14:textId="77777777" w:rsidR="008F6B2A" w:rsidRDefault="00715E23">
      <w:pPr>
        <w:spacing w:beforeLines="50" w:before="156" w:afterLines="50" w:after="156" w:line="288" w:lineRule="auto"/>
        <w:ind w:firstLineChars="200" w:firstLine="480"/>
        <w:rPr>
          <w:rFonts w:ascii="Times New Roman" w:eastAsia="宋体" w:hAnsi="Times New Roman"/>
          <w:bCs/>
          <w:sz w:val="24"/>
          <w:szCs w:val="28"/>
        </w:rPr>
      </w:pPr>
      <w:bookmarkStart w:id="0" w:name="_Hlk144220823"/>
      <w:r>
        <w:rPr>
          <w:rFonts w:ascii="Times New Roman" w:eastAsia="宋体" w:hAnsi="Times New Roman" w:hint="eastAsia"/>
          <w:bCs/>
          <w:sz w:val="24"/>
          <w:szCs w:val="28"/>
        </w:rPr>
        <w:t>纺织火电行业废水跨行业资源化利用与零排放及示范</w:t>
      </w:r>
    </w:p>
    <w:bookmarkEnd w:id="0"/>
    <w:p w14:paraId="41AF3583" w14:textId="77777777" w:rsidR="008F6B2A" w:rsidRDefault="00715E23">
      <w:pPr>
        <w:pStyle w:val="1"/>
        <w:spacing w:before="0" w:after="0" w:line="360" w:lineRule="auto"/>
        <w:rPr>
          <w:rFonts w:ascii="黑体" w:eastAsia="黑体" w:hAnsi="黑体" w:hint="eastAsia"/>
          <w:sz w:val="24"/>
          <w:szCs w:val="24"/>
        </w:rPr>
      </w:pPr>
      <w:r>
        <w:rPr>
          <w:rFonts w:ascii="黑体" w:eastAsia="黑体" w:hAnsi="黑体" w:hint="eastAsia"/>
          <w:sz w:val="24"/>
          <w:szCs w:val="24"/>
        </w:rPr>
        <w:t>二、提名单位（专家）意见</w:t>
      </w:r>
    </w:p>
    <w:p w14:paraId="79A4B9A7" w14:textId="77777777" w:rsidR="008F6B2A" w:rsidRPr="001E0B02" w:rsidRDefault="00715E23" w:rsidP="001E0B02">
      <w:pPr>
        <w:spacing w:line="360" w:lineRule="auto"/>
        <w:ind w:firstLineChars="200" w:firstLine="482"/>
        <w:rPr>
          <w:rFonts w:ascii="宋体" w:eastAsia="宋体" w:hAnsi="宋体" w:hint="eastAsia"/>
          <w:b/>
          <w:bCs/>
          <w:sz w:val="24"/>
          <w:szCs w:val="24"/>
        </w:rPr>
      </w:pPr>
      <w:r w:rsidRPr="001E0B02">
        <w:rPr>
          <w:rFonts w:ascii="宋体" w:eastAsia="宋体" w:hAnsi="宋体" w:hint="eastAsia"/>
          <w:b/>
          <w:bCs/>
          <w:sz w:val="24"/>
          <w:szCs w:val="24"/>
        </w:rPr>
        <w:t>提名单位：</w:t>
      </w:r>
      <w:r w:rsidRPr="001E0B02">
        <w:rPr>
          <w:rFonts w:ascii="宋体" w:eastAsia="宋体" w:hAnsi="宋体" w:hint="eastAsia"/>
          <w:bCs/>
          <w:sz w:val="24"/>
          <w:szCs w:val="24"/>
        </w:rPr>
        <w:t>德蓝水技术股份有限公司</w:t>
      </w:r>
    </w:p>
    <w:p w14:paraId="3F733E6B" w14:textId="21D09D53" w:rsidR="008F6B2A" w:rsidRPr="001E0B02" w:rsidRDefault="00715E23" w:rsidP="001E0B02">
      <w:pPr>
        <w:spacing w:line="360" w:lineRule="auto"/>
        <w:ind w:firstLineChars="200" w:firstLine="482"/>
        <w:rPr>
          <w:rFonts w:ascii="宋体" w:eastAsia="宋体" w:hAnsi="宋体" w:hint="eastAsia"/>
          <w:bCs/>
          <w:sz w:val="24"/>
          <w:szCs w:val="24"/>
        </w:rPr>
      </w:pPr>
      <w:r w:rsidRPr="001E0B02">
        <w:rPr>
          <w:rFonts w:ascii="宋体" w:eastAsia="宋体" w:hAnsi="宋体" w:hint="eastAsia"/>
          <w:b/>
          <w:bCs/>
          <w:sz w:val="24"/>
          <w:szCs w:val="24"/>
        </w:rPr>
        <w:t>合作单位：</w:t>
      </w:r>
      <w:r w:rsidRPr="001E0B02">
        <w:rPr>
          <w:rFonts w:ascii="宋体" w:eastAsia="宋体" w:hAnsi="宋体" w:hint="eastAsia"/>
          <w:bCs/>
          <w:sz w:val="24"/>
          <w:szCs w:val="24"/>
        </w:rPr>
        <w:t>天津工业大学、中国科学院生态环境研究中心、库尔勒中泰纺织科技有限公司、</w:t>
      </w:r>
      <w:r w:rsidR="00BE7034">
        <w:rPr>
          <w:rFonts w:ascii="宋体" w:eastAsia="宋体" w:hAnsi="宋体" w:hint="eastAsia"/>
          <w:bCs/>
          <w:sz w:val="24"/>
          <w:szCs w:val="24"/>
        </w:rPr>
        <w:t>深圳</w:t>
      </w:r>
      <w:r w:rsidRPr="001E0B02">
        <w:rPr>
          <w:rFonts w:ascii="宋体" w:eastAsia="宋体" w:hAnsi="宋体" w:hint="eastAsia"/>
          <w:bCs/>
          <w:sz w:val="24"/>
          <w:szCs w:val="24"/>
        </w:rPr>
        <w:t>大学、新疆维吾尔自治区环境保护科学研究院、</w:t>
      </w:r>
      <w:proofErr w:type="gramStart"/>
      <w:r w:rsidRPr="001E0B02">
        <w:rPr>
          <w:rFonts w:ascii="宋体" w:eastAsia="宋体" w:hAnsi="宋体" w:hint="eastAsia"/>
          <w:bCs/>
          <w:sz w:val="24"/>
          <w:szCs w:val="24"/>
        </w:rPr>
        <w:t>深圳德蓝生态环境</w:t>
      </w:r>
      <w:proofErr w:type="gramEnd"/>
      <w:r w:rsidRPr="001E0B02">
        <w:rPr>
          <w:rFonts w:ascii="宋体" w:eastAsia="宋体" w:hAnsi="宋体" w:hint="eastAsia"/>
          <w:bCs/>
          <w:sz w:val="24"/>
          <w:szCs w:val="24"/>
        </w:rPr>
        <w:t>有限公司</w:t>
      </w:r>
    </w:p>
    <w:p w14:paraId="432E675D" w14:textId="542D7010" w:rsidR="008F6B2A" w:rsidRPr="001E0B02" w:rsidRDefault="00715E23" w:rsidP="001E0B02">
      <w:pPr>
        <w:spacing w:line="360" w:lineRule="auto"/>
        <w:ind w:firstLineChars="200" w:firstLine="482"/>
        <w:rPr>
          <w:rFonts w:ascii="宋体" w:eastAsia="宋体" w:hAnsi="宋体" w:hint="eastAsia"/>
          <w:bCs/>
          <w:sz w:val="24"/>
          <w:szCs w:val="24"/>
        </w:rPr>
      </w:pPr>
      <w:r w:rsidRPr="001E0B02">
        <w:rPr>
          <w:rFonts w:ascii="宋体" w:eastAsia="宋体" w:hAnsi="宋体" w:hint="eastAsia"/>
          <w:b/>
          <w:bCs/>
          <w:sz w:val="24"/>
          <w:szCs w:val="24"/>
        </w:rPr>
        <w:t>提名意见：</w:t>
      </w:r>
      <w:r w:rsidRPr="001E0B02">
        <w:rPr>
          <w:rFonts w:ascii="宋体" w:eastAsia="宋体" w:hAnsi="宋体" w:hint="eastAsia"/>
          <w:bCs/>
          <w:sz w:val="24"/>
          <w:szCs w:val="24"/>
        </w:rPr>
        <w:t>本项目以国家和地区基础产业清洁生产与水资源高效利用重大战略需求为引导，立足纺织火电产业结构和产业布局特点，针对纺织火电行业高盐废水资源化治理、</w:t>
      </w:r>
      <w:proofErr w:type="gramStart"/>
      <w:r w:rsidRPr="001E0B02">
        <w:rPr>
          <w:rFonts w:ascii="宋体" w:eastAsia="宋体" w:hAnsi="宋体" w:hint="eastAsia"/>
          <w:bCs/>
          <w:sz w:val="24"/>
          <w:szCs w:val="24"/>
        </w:rPr>
        <w:t>水网络</w:t>
      </w:r>
      <w:proofErr w:type="gramEnd"/>
      <w:r w:rsidRPr="001E0B02">
        <w:rPr>
          <w:rFonts w:ascii="宋体" w:eastAsia="宋体" w:hAnsi="宋体" w:hint="eastAsia"/>
          <w:bCs/>
          <w:sz w:val="24"/>
          <w:szCs w:val="24"/>
        </w:rPr>
        <w:t>优化和跨行业水资源调配等重要共性问题，聚焦纺织废水强化处理、低盐与高聚废水资源化利用、纺织高风险污染物控制和火电脱硫废水近零排放等行业突出难题和共性问题，研究水、新材料与目标污染物分子多介质反应中微界面调控原理，开发纺织火电行业高盐废水减量、分质结晶、水资源梯级利用及跨行业水系统集成和水资源调配的新材料、新技术、集成工艺和示范装置，建立纺织火电行业全链条、跨行业水资源梯级利用与再生回用技术、标准与管理体系，并将项目研究成果在新疆、山东等典型纺织、火电行业和纺织-火电园区示范应用。项目历经多年研究，核心技术授权国家发明专利</w:t>
      </w:r>
      <w:r w:rsidR="0047421D" w:rsidRPr="00FC3177">
        <w:rPr>
          <w:rFonts w:ascii="宋体" w:eastAsia="宋体" w:hAnsi="宋体"/>
          <w:bCs/>
          <w:sz w:val="24"/>
          <w:szCs w:val="24"/>
        </w:rPr>
        <w:t>2</w:t>
      </w:r>
      <w:r w:rsidR="00FC3177" w:rsidRPr="00FC3177">
        <w:rPr>
          <w:rFonts w:ascii="宋体" w:eastAsia="宋体" w:hAnsi="宋体" w:hint="eastAsia"/>
          <w:bCs/>
          <w:sz w:val="24"/>
          <w:szCs w:val="24"/>
        </w:rPr>
        <w:t>3</w:t>
      </w:r>
      <w:r w:rsidRPr="001E0B02">
        <w:rPr>
          <w:rFonts w:ascii="宋体" w:eastAsia="宋体" w:hAnsi="宋体" w:hint="eastAsia"/>
          <w:bCs/>
          <w:sz w:val="24"/>
          <w:szCs w:val="24"/>
        </w:rPr>
        <w:t>件，形成</w:t>
      </w:r>
      <w:r w:rsidR="00344903">
        <w:rPr>
          <w:rFonts w:ascii="宋体" w:eastAsia="宋体" w:hAnsi="宋体" w:hint="eastAsia"/>
          <w:bCs/>
          <w:sz w:val="24"/>
          <w:szCs w:val="24"/>
        </w:rPr>
        <w:t>国标2项、</w:t>
      </w:r>
      <w:r w:rsidRPr="001E0B02">
        <w:rPr>
          <w:rFonts w:ascii="宋体" w:eastAsia="宋体" w:hAnsi="宋体" w:hint="eastAsia"/>
          <w:bCs/>
          <w:sz w:val="24"/>
          <w:szCs w:val="24"/>
        </w:rPr>
        <w:t>行业标准</w:t>
      </w:r>
      <w:r w:rsidRPr="001E0B02">
        <w:rPr>
          <w:rFonts w:ascii="宋体" w:eastAsia="宋体" w:hAnsi="宋体"/>
          <w:bCs/>
          <w:sz w:val="24"/>
          <w:szCs w:val="24"/>
        </w:rPr>
        <w:t>3</w:t>
      </w:r>
      <w:r w:rsidRPr="001E0B02">
        <w:rPr>
          <w:rFonts w:ascii="宋体" w:eastAsia="宋体" w:hAnsi="宋体" w:hint="eastAsia"/>
          <w:bCs/>
          <w:sz w:val="24"/>
          <w:szCs w:val="24"/>
        </w:rPr>
        <w:t>项</w:t>
      </w:r>
      <w:r w:rsidR="00344903">
        <w:rPr>
          <w:rFonts w:ascii="宋体" w:eastAsia="宋体" w:hAnsi="宋体" w:hint="eastAsia"/>
          <w:bCs/>
          <w:sz w:val="24"/>
          <w:szCs w:val="24"/>
        </w:rPr>
        <w:t>、地方标准2项、企业标准5项</w:t>
      </w:r>
      <w:r w:rsidRPr="001E0B02">
        <w:rPr>
          <w:rFonts w:ascii="宋体" w:eastAsia="宋体" w:hAnsi="宋体" w:hint="eastAsia"/>
          <w:bCs/>
          <w:sz w:val="24"/>
          <w:szCs w:val="24"/>
        </w:rPr>
        <w:t>。该项目有力推动纺织火电行业水处理和资源高效利用关键核心技术突破和技术迭代能力提升，创新性提出产业链跨行业互补型延伸，打造协同型产业创新生态，行业和地区示范效果明显，应用推广前景广阔，经济、社会和生态效益显著。</w:t>
      </w:r>
    </w:p>
    <w:p w14:paraId="6640221D" w14:textId="77777777" w:rsidR="008F6B2A" w:rsidRPr="001E0B02" w:rsidRDefault="00715E23" w:rsidP="001E0B02">
      <w:pPr>
        <w:spacing w:line="360" w:lineRule="auto"/>
        <w:ind w:firstLineChars="200" w:firstLine="480"/>
        <w:rPr>
          <w:rFonts w:ascii="宋体" w:eastAsia="宋体" w:hAnsi="宋体" w:hint="eastAsia"/>
          <w:bCs/>
          <w:sz w:val="24"/>
          <w:szCs w:val="24"/>
        </w:rPr>
      </w:pPr>
      <w:r w:rsidRPr="001E0B02">
        <w:rPr>
          <w:rFonts w:ascii="宋体" w:eastAsia="宋体" w:hAnsi="宋体" w:hint="eastAsia"/>
          <w:bCs/>
          <w:sz w:val="24"/>
          <w:szCs w:val="24"/>
        </w:rPr>
        <w:t>我单位认真审阅了该项目提名书及附件材料，确认提名材料内容真实</w:t>
      </w:r>
      <w:r w:rsidRPr="001E0B02">
        <w:rPr>
          <w:rFonts w:ascii="宋体" w:eastAsia="宋体" w:hAnsi="宋体"/>
          <w:bCs/>
          <w:sz w:val="24"/>
          <w:szCs w:val="24"/>
        </w:rPr>
        <w:t>，成果知识产权明晰，人员及单位排序无异议，严格遵守了《中华人民共和国保守国家秘密法》和《科学技术保密规定》等相关法律法规，无侵犯他人知识产权的情形，符合自治区科技进步奖授奖条件，</w:t>
      </w:r>
      <w:r w:rsidRPr="001E0B02">
        <w:rPr>
          <w:rFonts w:ascii="宋体" w:eastAsia="宋体" w:hAnsi="宋体" w:hint="eastAsia"/>
          <w:bCs/>
          <w:sz w:val="24"/>
          <w:szCs w:val="24"/>
        </w:rPr>
        <w:t>特此推荐</w:t>
      </w:r>
      <w:r w:rsidRPr="001E0B02">
        <w:rPr>
          <w:rFonts w:ascii="宋体" w:eastAsia="宋体" w:hAnsi="宋体" w:hint="eastAsia"/>
          <w:b/>
          <w:sz w:val="24"/>
          <w:szCs w:val="24"/>
          <w:u w:val="single"/>
        </w:rPr>
        <w:t>《纺织火电行业废水跨行业资源化利用与零排放及示范》</w:t>
      </w:r>
      <w:r w:rsidRPr="001E0B02">
        <w:rPr>
          <w:rFonts w:ascii="宋体" w:eastAsia="宋体" w:hAnsi="宋体" w:hint="eastAsia"/>
          <w:bCs/>
          <w:sz w:val="24"/>
          <w:szCs w:val="24"/>
        </w:rPr>
        <w:t>项目申报新疆维吾尔自治区科技进步奖一等奖。</w:t>
      </w:r>
    </w:p>
    <w:p w14:paraId="4569AFBE" w14:textId="77777777" w:rsidR="008F6B2A" w:rsidRDefault="00715E23">
      <w:pPr>
        <w:pStyle w:val="1"/>
        <w:spacing w:before="0" w:after="0" w:line="360" w:lineRule="auto"/>
        <w:rPr>
          <w:rFonts w:ascii="黑体" w:eastAsia="黑体" w:hAnsi="黑体" w:hint="eastAsia"/>
          <w:sz w:val="24"/>
          <w:szCs w:val="24"/>
        </w:rPr>
      </w:pPr>
      <w:r>
        <w:rPr>
          <w:rFonts w:ascii="黑体" w:eastAsia="黑体" w:hAnsi="黑体" w:hint="eastAsia"/>
          <w:sz w:val="24"/>
          <w:szCs w:val="24"/>
        </w:rPr>
        <w:lastRenderedPageBreak/>
        <w:t>三、项目简介</w:t>
      </w:r>
    </w:p>
    <w:p w14:paraId="0287D382" w14:textId="77777777" w:rsidR="008F6B2A" w:rsidRPr="001E0B02" w:rsidRDefault="00715E23" w:rsidP="001E0B02">
      <w:pPr>
        <w:adjustRightInd w:val="0"/>
        <w:snapToGrid w:val="0"/>
        <w:spacing w:line="360" w:lineRule="auto"/>
        <w:ind w:firstLineChars="200" w:firstLine="480"/>
        <w:rPr>
          <w:rFonts w:ascii="宋体" w:eastAsia="宋体" w:hAnsi="宋体" w:hint="eastAsia"/>
          <w:bCs/>
          <w:sz w:val="24"/>
          <w:szCs w:val="24"/>
        </w:rPr>
      </w:pPr>
      <w:r w:rsidRPr="001E0B02">
        <w:rPr>
          <w:rFonts w:ascii="宋体" w:eastAsia="宋体" w:hAnsi="宋体" w:hint="eastAsia"/>
          <w:sz w:val="24"/>
          <w:szCs w:val="24"/>
        </w:rPr>
        <w:t>纺织、火电是我国和新疆地区的基础产业和支柱性民生产业，耗水量大、排污量高、回用率低是制约两个行业可持续发展的瓶颈。</w:t>
      </w:r>
      <w:r w:rsidRPr="001E0B02">
        <w:rPr>
          <w:rFonts w:ascii="宋体" w:eastAsia="宋体" w:hAnsi="宋体" w:hint="eastAsia"/>
          <w:bCs/>
          <w:sz w:val="24"/>
          <w:szCs w:val="24"/>
        </w:rPr>
        <w:t>立足纺织火电产业结构和产业布局特点</w:t>
      </w:r>
      <w:r w:rsidRPr="001E0B02">
        <w:rPr>
          <w:rFonts w:ascii="宋体" w:eastAsia="宋体" w:hAnsi="宋体" w:hint="eastAsia"/>
          <w:sz w:val="24"/>
          <w:szCs w:val="24"/>
        </w:rPr>
        <w:t>，</w:t>
      </w:r>
      <w:r w:rsidRPr="001E0B02">
        <w:rPr>
          <w:rFonts w:ascii="宋体" w:eastAsia="宋体" w:hAnsi="宋体" w:hint="eastAsia"/>
          <w:bCs/>
          <w:sz w:val="24"/>
          <w:szCs w:val="24"/>
        </w:rPr>
        <w:t>针对纺织火电行业高盐废水资源化治理、</w:t>
      </w:r>
      <w:proofErr w:type="gramStart"/>
      <w:r w:rsidRPr="001E0B02">
        <w:rPr>
          <w:rFonts w:ascii="宋体" w:eastAsia="宋体" w:hAnsi="宋体" w:hint="eastAsia"/>
          <w:bCs/>
          <w:sz w:val="24"/>
          <w:szCs w:val="24"/>
        </w:rPr>
        <w:t>水网络</w:t>
      </w:r>
      <w:proofErr w:type="gramEnd"/>
      <w:r w:rsidRPr="001E0B02">
        <w:rPr>
          <w:rFonts w:ascii="宋体" w:eastAsia="宋体" w:hAnsi="宋体" w:hint="eastAsia"/>
          <w:bCs/>
          <w:sz w:val="24"/>
          <w:szCs w:val="24"/>
        </w:rPr>
        <w:t>优化和跨行业水资源调配等重要共性问题，聚焦纺织废水强化处理、低盐与高聚废水资源化利用、纺织高风险污染物控制和火电脱硫废水近零排放等行业突出难题和共性问题的解决。本项目主要研究成果：（</w:t>
      </w:r>
      <w:r w:rsidRPr="001E0B02">
        <w:rPr>
          <w:rFonts w:ascii="宋体" w:eastAsia="宋体" w:hAnsi="宋体"/>
          <w:bCs/>
          <w:sz w:val="24"/>
          <w:szCs w:val="24"/>
        </w:rPr>
        <w:t>1</w:t>
      </w:r>
      <w:r w:rsidRPr="001E0B02">
        <w:rPr>
          <w:rFonts w:ascii="宋体" w:eastAsia="宋体" w:hAnsi="宋体" w:hint="eastAsia"/>
          <w:bCs/>
          <w:sz w:val="24"/>
          <w:szCs w:val="24"/>
        </w:rPr>
        <w:t>）针对制约印染废水高效处理和低成本回用的技术难题，从污染物控制去除微观反应机制入手，通过多相反应界面电荷转移及污染物吸附转化过程研究，建立基于微界面调控和微流体强化传质的污染物控制新原理，用以指导吸附动态膜、复合光催化纤维、穿透式三维电化学反应器等新型水处理材料和技术装置。通过多技术耦合强化，构建以吸附-膜分离-高级氧化为技术核心的分质回用组合工艺。（</w:t>
      </w:r>
      <w:r w:rsidRPr="001E0B02">
        <w:rPr>
          <w:rFonts w:ascii="宋体" w:eastAsia="宋体" w:hAnsi="宋体"/>
          <w:bCs/>
          <w:sz w:val="24"/>
          <w:szCs w:val="24"/>
        </w:rPr>
        <w:t>2</w:t>
      </w:r>
      <w:r w:rsidRPr="001E0B02">
        <w:rPr>
          <w:rFonts w:ascii="宋体" w:eastAsia="宋体" w:hAnsi="宋体" w:hint="eastAsia"/>
          <w:bCs/>
          <w:sz w:val="24"/>
          <w:szCs w:val="24"/>
        </w:rPr>
        <w:t>）以高聚废水为处理对象，以物料资源/能源回收-尾水深度净化-水回用为主线，研发针对物质能源回收后尾水高品质回用的微电解与外加电场耦合高效脱色系统及“高梯度磁化-双膜法/碟管式反渗透”深度处理工艺，针对高热高聚废水的高效热交换与能源回收再利用关键技术，建立高聚废水资源/能源回收与低能耗深度处理关键技术体系。（</w:t>
      </w:r>
      <w:r w:rsidRPr="001E0B02">
        <w:rPr>
          <w:rFonts w:ascii="宋体" w:eastAsia="宋体" w:hAnsi="宋体"/>
          <w:bCs/>
          <w:sz w:val="24"/>
          <w:szCs w:val="24"/>
        </w:rPr>
        <w:t>3</w:t>
      </w:r>
      <w:r w:rsidRPr="001E0B02">
        <w:rPr>
          <w:rFonts w:ascii="宋体" w:eastAsia="宋体" w:hAnsi="宋体" w:hint="eastAsia"/>
          <w:bCs/>
          <w:sz w:val="24"/>
          <w:szCs w:val="24"/>
        </w:rPr>
        <w:t>）针对纺织印染行业高风险特征污染物在复杂体系中检测方法不完善，以及迁移转化规律不明晰的现状，建立在复杂体系中新型特征污染物检测方法以及数据库，探究特征污染物在印染各工序及废水处理各环节中的迁移转化规律，研究在催化氧化、吸附过程中的机理。针对高风险特征污染物，进行前端清洁生产，开发环保新助剂、新染料、新工艺与新装置；进行高风险特征污染物的末端深度控制，开发基于催化氧化、吸附及梯度过滤的高效低耗组合工艺与技术体系。（</w:t>
      </w:r>
      <w:r w:rsidRPr="001E0B02">
        <w:rPr>
          <w:rFonts w:ascii="宋体" w:eastAsia="宋体" w:hAnsi="宋体"/>
          <w:bCs/>
          <w:sz w:val="24"/>
          <w:szCs w:val="24"/>
        </w:rPr>
        <w:t>4</w:t>
      </w:r>
      <w:r w:rsidRPr="001E0B02">
        <w:rPr>
          <w:rFonts w:ascii="宋体" w:eastAsia="宋体" w:hAnsi="宋体" w:hint="eastAsia"/>
          <w:bCs/>
          <w:sz w:val="24"/>
          <w:szCs w:val="24"/>
        </w:rPr>
        <w:t>）识别典型排放尺度下脱硫废水特征污染物动态变化规律，开发基于水质参数可精准切换的预处理智能控制技术，实现脱硫废水预处理过程中的精准调控。基于脱硫废水“软化预处理－电驱动－蒸发结晶”工艺，开发高效软化除垢剂，形成脱硫废水二级软化除垢与污染回用预处理工艺；开发特种电驱动装置及蒸发装置，优化集成脱硫废水零排放技术并应用于示范。构建火电行业脱硫废水零排放过程污染物定量指标体系与质量控制方法。（</w:t>
      </w:r>
      <w:r w:rsidRPr="001E0B02">
        <w:rPr>
          <w:rFonts w:ascii="宋体" w:eastAsia="宋体" w:hAnsi="宋体"/>
          <w:bCs/>
          <w:sz w:val="24"/>
          <w:szCs w:val="24"/>
        </w:rPr>
        <w:t>5</w:t>
      </w:r>
      <w:r w:rsidRPr="001E0B02">
        <w:rPr>
          <w:rFonts w:ascii="宋体" w:eastAsia="宋体" w:hAnsi="宋体" w:hint="eastAsia"/>
          <w:bCs/>
          <w:sz w:val="24"/>
          <w:szCs w:val="24"/>
        </w:rPr>
        <w:t>）面向典型纺织-火电园区，基于纺织火电工艺特征及生产要求，研究纺织废水资源化跨行业调配策略及影响，设计资源跨行业调配机制与方法。开展跨行业资源回收技术及产品开发，纺织废水污泥干化火电厂再利用技</w:t>
      </w:r>
      <w:r w:rsidRPr="001E0B02">
        <w:rPr>
          <w:rFonts w:ascii="宋体" w:eastAsia="宋体" w:hAnsi="宋体" w:hint="eastAsia"/>
          <w:bCs/>
          <w:sz w:val="24"/>
          <w:szCs w:val="24"/>
        </w:rPr>
        <w:lastRenderedPageBreak/>
        <w:t>术，为印染污泥无害</w:t>
      </w:r>
      <w:proofErr w:type="gramStart"/>
      <w:r w:rsidRPr="001E0B02">
        <w:rPr>
          <w:rFonts w:ascii="宋体" w:eastAsia="宋体" w:hAnsi="宋体" w:hint="eastAsia"/>
          <w:bCs/>
          <w:sz w:val="24"/>
          <w:szCs w:val="24"/>
        </w:rPr>
        <w:t>化安全</w:t>
      </w:r>
      <w:proofErr w:type="gramEnd"/>
      <w:r w:rsidRPr="001E0B02">
        <w:rPr>
          <w:rFonts w:ascii="宋体" w:eastAsia="宋体" w:hAnsi="宋体" w:hint="eastAsia"/>
          <w:bCs/>
          <w:sz w:val="24"/>
          <w:szCs w:val="24"/>
        </w:rPr>
        <w:t>处置开辟新途径；印染高聚废水浓缩液制备新型复合</w:t>
      </w:r>
      <w:proofErr w:type="gramStart"/>
      <w:r w:rsidRPr="001E0B02">
        <w:rPr>
          <w:rFonts w:ascii="宋体" w:eastAsia="宋体" w:hAnsi="宋体" w:hint="eastAsia"/>
          <w:bCs/>
          <w:sz w:val="24"/>
          <w:szCs w:val="24"/>
        </w:rPr>
        <w:t>抑尘剂</w:t>
      </w:r>
      <w:proofErr w:type="gramEnd"/>
      <w:r w:rsidRPr="001E0B02">
        <w:rPr>
          <w:rFonts w:ascii="宋体" w:eastAsia="宋体" w:hAnsi="宋体" w:hint="eastAsia"/>
          <w:bCs/>
          <w:sz w:val="24"/>
          <w:szCs w:val="24"/>
        </w:rPr>
        <w:t>研究，</w:t>
      </w:r>
      <w:proofErr w:type="gramStart"/>
      <w:r w:rsidRPr="001E0B02">
        <w:rPr>
          <w:rFonts w:ascii="宋体" w:eastAsia="宋体" w:hAnsi="宋体" w:hint="eastAsia"/>
          <w:bCs/>
          <w:sz w:val="24"/>
          <w:szCs w:val="24"/>
        </w:rPr>
        <w:t>为含聚浓缩</w:t>
      </w:r>
      <w:proofErr w:type="gramEnd"/>
      <w:r w:rsidRPr="001E0B02">
        <w:rPr>
          <w:rFonts w:ascii="宋体" w:eastAsia="宋体" w:hAnsi="宋体" w:hint="eastAsia"/>
          <w:bCs/>
          <w:sz w:val="24"/>
          <w:szCs w:val="24"/>
        </w:rPr>
        <w:t>液的安全处置、资源化利用找到了新方法；碱减量废液烟气净化利用技术，低成本反渗透专用阻垢剂等拓展了资源跨行业利用的空间。（</w:t>
      </w:r>
      <w:r w:rsidRPr="001E0B02">
        <w:rPr>
          <w:rFonts w:ascii="宋体" w:eastAsia="宋体" w:hAnsi="宋体"/>
          <w:bCs/>
          <w:sz w:val="24"/>
          <w:szCs w:val="24"/>
        </w:rPr>
        <w:t>6</w:t>
      </w:r>
      <w:r w:rsidRPr="001E0B02">
        <w:rPr>
          <w:rFonts w:ascii="宋体" w:eastAsia="宋体" w:hAnsi="宋体" w:hint="eastAsia"/>
          <w:bCs/>
          <w:sz w:val="24"/>
          <w:szCs w:val="24"/>
        </w:rPr>
        <w:t>）开发浓盐水高效蒸发、无机盐高纯度分质结晶技术，研究浓盐水资源化利用模式，实现无机盐和水资源高效回收与再利用。以库尔勒经济技术开发区纺织印染工业园污水作为处理对象，研发盐水蒸发浓缩和水蒸气冷凝回收技术、蒸发-冷却耦合结晶分离技术，构建高效分离的多功能蒸发器装置，确定蒸发-冷凝-结晶工艺操作最优条件，实现工业级氯化钠或硫酸钠的分离和示范。</w:t>
      </w:r>
    </w:p>
    <w:p w14:paraId="36F1FCC0" w14:textId="623458BA" w:rsidR="00584D12" w:rsidRPr="001E0B02" w:rsidRDefault="00584D12" w:rsidP="001E0B02">
      <w:pPr>
        <w:spacing w:line="360" w:lineRule="auto"/>
        <w:ind w:firstLineChars="200" w:firstLine="480"/>
        <w:rPr>
          <w:rFonts w:ascii="宋体" w:eastAsia="宋体" w:hAnsi="宋体" w:hint="eastAsia"/>
          <w:bCs/>
          <w:sz w:val="24"/>
          <w:szCs w:val="24"/>
        </w:rPr>
      </w:pPr>
      <w:r w:rsidRPr="00FC3177">
        <w:rPr>
          <w:rFonts w:ascii="宋体" w:eastAsia="宋体" w:hAnsi="宋体" w:hint="eastAsia"/>
          <w:bCs/>
          <w:sz w:val="24"/>
          <w:szCs w:val="24"/>
        </w:rPr>
        <w:t>项目授权专利</w:t>
      </w:r>
      <w:r w:rsidR="009F2711" w:rsidRPr="00FC3177">
        <w:rPr>
          <w:rFonts w:ascii="宋体" w:eastAsia="宋体" w:hAnsi="宋体"/>
          <w:bCs/>
          <w:sz w:val="24"/>
          <w:szCs w:val="24"/>
        </w:rPr>
        <w:t>2</w:t>
      </w:r>
      <w:r w:rsidR="00FC3177" w:rsidRPr="00FC3177">
        <w:rPr>
          <w:rFonts w:ascii="宋体" w:eastAsia="宋体" w:hAnsi="宋体" w:hint="eastAsia"/>
          <w:bCs/>
          <w:sz w:val="24"/>
          <w:szCs w:val="24"/>
        </w:rPr>
        <w:t>6</w:t>
      </w:r>
      <w:r w:rsidRPr="00FC3177">
        <w:rPr>
          <w:rFonts w:ascii="宋体" w:eastAsia="宋体" w:hAnsi="宋体" w:hint="eastAsia"/>
          <w:bCs/>
          <w:sz w:val="24"/>
          <w:szCs w:val="24"/>
        </w:rPr>
        <w:t>件，其中发明专利</w:t>
      </w:r>
      <w:r w:rsidR="009F2711" w:rsidRPr="00FC3177">
        <w:rPr>
          <w:rFonts w:ascii="宋体" w:eastAsia="宋体" w:hAnsi="宋体"/>
          <w:bCs/>
          <w:sz w:val="24"/>
          <w:szCs w:val="24"/>
        </w:rPr>
        <w:t>2</w:t>
      </w:r>
      <w:r w:rsidR="00FC3177" w:rsidRPr="00FC3177">
        <w:rPr>
          <w:rFonts w:ascii="宋体" w:eastAsia="宋体" w:hAnsi="宋体" w:hint="eastAsia"/>
          <w:bCs/>
          <w:sz w:val="24"/>
          <w:szCs w:val="24"/>
        </w:rPr>
        <w:t>3</w:t>
      </w:r>
      <w:r w:rsidRPr="00FC3177">
        <w:rPr>
          <w:rFonts w:ascii="宋体" w:eastAsia="宋体" w:hAnsi="宋体" w:hint="eastAsia"/>
          <w:bCs/>
          <w:sz w:val="24"/>
          <w:szCs w:val="24"/>
        </w:rPr>
        <w:t>件，</w:t>
      </w:r>
      <w:r w:rsidRPr="001E0B02">
        <w:rPr>
          <w:rFonts w:ascii="宋体" w:eastAsia="宋体" w:hAnsi="宋体" w:hint="eastAsia"/>
          <w:bCs/>
          <w:sz w:val="24"/>
          <w:szCs w:val="24"/>
        </w:rPr>
        <w:t>发表高水平论文</w:t>
      </w:r>
      <w:r w:rsidR="009F2711" w:rsidRPr="001E0B02">
        <w:rPr>
          <w:rFonts w:ascii="宋体" w:eastAsia="宋体" w:hAnsi="宋体"/>
          <w:bCs/>
          <w:sz w:val="24"/>
          <w:szCs w:val="24"/>
        </w:rPr>
        <w:t>37</w:t>
      </w:r>
      <w:r w:rsidRPr="001E0B02">
        <w:rPr>
          <w:rFonts w:ascii="宋体" w:eastAsia="宋体" w:hAnsi="宋体" w:hint="eastAsia"/>
          <w:bCs/>
          <w:sz w:val="24"/>
          <w:szCs w:val="24"/>
        </w:rPr>
        <w:t>篇</w:t>
      </w:r>
      <w:r w:rsidR="00344903">
        <w:rPr>
          <w:rFonts w:ascii="宋体" w:eastAsia="宋体" w:hAnsi="宋体" w:hint="eastAsia"/>
          <w:bCs/>
          <w:sz w:val="24"/>
          <w:szCs w:val="24"/>
        </w:rPr>
        <w:t>，</w:t>
      </w:r>
      <w:r w:rsidR="00344903" w:rsidRPr="001E0B02">
        <w:rPr>
          <w:rFonts w:ascii="宋体" w:eastAsia="宋体" w:hAnsi="宋体" w:hint="eastAsia"/>
          <w:bCs/>
          <w:sz w:val="24"/>
          <w:szCs w:val="24"/>
        </w:rPr>
        <w:t>形成</w:t>
      </w:r>
      <w:r w:rsidR="00344903">
        <w:rPr>
          <w:rFonts w:ascii="宋体" w:eastAsia="宋体" w:hAnsi="宋体" w:hint="eastAsia"/>
          <w:bCs/>
          <w:sz w:val="24"/>
          <w:szCs w:val="24"/>
        </w:rPr>
        <w:t>国标2项、</w:t>
      </w:r>
      <w:r w:rsidR="00344903" w:rsidRPr="001E0B02">
        <w:rPr>
          <w:rFonts w:ascii="宋体" w:eastAsia="宋体" w:hAnsi="宋体" w:hint="eastAsia"/>
          <w:bCs/>
          <w:sz w:val="24"/>
          <w:szCs w:val="24"/>
        </w:rPr>
        <w:t>行业标准</w:t>
      </w:r>
      <w:r w:rsidR="00344903" w:rsidRPr="001E0B02">
        <w:rPr>
          <w:rFonts w:ascii="宋体" w:eastAsia="宋体" w:hAnsi="宋体"/>
          <w:bCs/>
          <w:sz w:val="24"/>
          <w:szCs w:val="24"/>
        </w:rPr>
        <w:t>3</w:t>
      </w:r>
      <w:r w:rsidR="00344903" w:rsidRPr="001E0B02">
        <w:rPr>
          <w:rFonts w:ascii="宋体" w:eastAsia="宋体" w:hAnsi="宋体" w:hint="eastAsia"/>
          <w:bCs/>
          <w:sz w:val="24"/>
          <w:szCs w:val="24"/>
        </w:rPr>
        <w:t>项</w:t>
      </w:r>
      <w:r w:rsidR="00344903">
        <w:rPr>
          <w:rFonts w:ascii="宋体" w:eastAsia="宋体" w:hAnsi="宋体" w:hint="eastAsia"/>
          <w:bCs/>
          <w:sz w:val="24"/>
          <w:szCs w:val="24"/>
        </w:rPr>
        <w:t>、地方标准2项、企业标准5项</w:t>
      </w:r>
      <w:r w:rsidRPr="001E0B02">
        <w:rPr>
          <w:rFonts w:ascii="宋体" w:eastAsia="宋体" w:hAnsi="宋体" w:hint="eastAsia"/>
          <w:bCs/>
          <w:sz w:val="24"/>
          <w:szCs w:val="24"/>
        </w:rPr>
        <w:t>。该项目形成纺织火电行业废水处理</w:t>
      </w:r>
      <w:r w:rsidRPr="001E0B02">
        <w:rPr>
          <w:rFonts w:ascii="宋体" w:eastAsia="宋体" w:hAnsi="宋体"/>
          <w:bCs/>
          <w:sz w:val="24"/>
          <w:szCs w:val="24"/>
        </w:rPr>
        <w:t>10.8万吨/日规模，推动了纺织火电行业绿色低碳循环转型和高质量发展。</w:t>
      </w:r>
      <w:r w:rsidRPr="000D30A2">
        <w:rPr>
          <w:rFonts w:ascii="宋体" w:eastAsia="宋体" w:hAnsi="宋体"/>
          <w:bCs/>
          <w:sz w:val="24"/>
          <w:szCs w:val="24"/>
        </w:rPr>
        <w:t>近三年实现新增产值2.67亿元，带动项目成果应用示范企业新增产值15亿元，节</w:t>
      </w:r>
      <w:r w:rsidRPr="001E0B02">
        <w:rPr>
          <w:rFonts w:ascii="宋体" w:eastAsia="宋体" w:hAnsi="宋体"/>
          <w:bCs/>
          <w:sz w:val="24"/>
          <w:szCs w:val="24"/>
        </w:rPr>
        <w:t>省废水处理成本1.97亿元，资源化利用非常规水资源650万m³/年，回收氢氧化钠3.6万吨、短纤维4.66万吨、节省硫酸8.86万吨，研发创新的装备、水处理药剂产品的应用，年营业收入3000万元。以废水处理物质回收和产品开发为核心，降低处理成本和系统能耗，减少而碳排放量，开辟了废水资源化高价值利用的新途径、新方法，经济社会效益显著。</w:t>
      </w:r>
    </w:p>
    <w:p w14:paraId="6EBBD92E" w14:textId="77777777" w:rsidR="008F6B2A" w:rsidRDefault="00715E23">
      <w:pPr>
        <w:pStyle w:val="1"/>
        <w:spacing w:before="0" w:after="0" w:line="360" w:lineRule="auto"/>
        <w:rPr>
          <w:rFonts w:ascii="黑体" w:eastAsia="黑体" w:hAnsi="黑体" w:hint="eastAsia"/>
          <w:sz w:val="24"/>
          <w:szCs w:val="24"/>
        </w:rPr>
      </w:pPr>
      <w:r>
        <w:rPr>
          <w:rFonts w:ascii="黑体" w:eastAsia="黑体" w:hAnsi="黑体" w:hint="eastAsia"/>
          <w:sz w:val="24"/>
          <w:szCs w:val="24"/>
        </w:rPr>
        <w:t>四、推广应用情况</w:t>
      </w:r>
    </w:p>
    <w:p w14:paraId="79ADCB41" w14:textId="0A6F6565" w:rsidR="001E0B02" w:rsidRPr="001E0B02" w:rsidRDefault="00715E23" w:rsidP="001E0B02">
      <w:pPr>
        <w:spacing w:line="360" w:lineRule="auto"/>
        <w:ind w:firstLineChars="200" w:firstLine="480"/>
        <w:rPr>
          <w:rFonts w:ascii="宋体" w:eastAsia="宋体" w:hAnsi="宋体" w:hint="eastAsia"/>
          <w:bCs/>
          <w:sz w:val="24"/>
          <w:szCs w:val="24"/>
        </w:rPr>
      </w:pPr>
      <w:r w:rsidRPr="001E0B02">
        <w:rPr>
          <w:rFonts w:ascii="宋体" w:eastAsia="宋体" w:hAnsi="宋体" w:hint="eastAsia"/>
          <w:bCs/>
          <w:sz w:val="24"/>
          <w:szCs w:val="24"/>
        </w:rPr>
        <w:t>本项目</w:t>
      </w:r>
      <w:r w:rsidR="001E0B02" w:rsidRPr="001E0B02">
        <w:rPr>
          <w:rFonts w:ascii="宋体" w:eastAsia="宋体" w:hAnsi="宋体" w:hint="eastAsia"/>
          <w:bCs/>
          <w:sz w:val="24"/>
          <w:szCs w:val="24"/>
        </w:rPr>
        <w:t>研究成果运用在山东亚信环保技术有限公司、山东</w:t>
      </w:r>
      <w:r w:rsidR="001E0B02" w:rsidRPr="001E0B02">
        <w:rPr>
          <w:rFonts w:ascii="宋体" w:eastAsia="宋体" w:hAnsi="宋体"/>
          <w:bCs/>
          <w:sz w:val="24"/>
          <w:szCs w:val="24"/>
        </w:rPr>
        <w:t>愉悦家纺</w:t>
      </w:r>
      <w:r w:rsidR="001E0B02" w:rsidRPr="001E0B02">
        <w:rPr>
          <w:rFonts w:ascii="宋体" w:eastAsia="宋体" w:hAnsi="宋体" w:hint="eastAsia"/>
          <w:bCs/>
          <w:sz w:val="24"/>
          <w:szCs w:val="24"/>
        </w:rPr>
        <w:t>、</w:t>
      </w:r>
      <w:r w:rsidR="001E0B02" w:rsidRPr="001E0B02">
        <w:rPr>
          <w:rFonts w:ascii="宋体" w:eastAsia="宋体" w:hAnsi="宋体"/>
          <w:bCs/>
          <w:sz w:val="24"/>
          <w:szCs w:val="24"/>
        </w:rPr>
        <w:t>山东华电章丘发电有限公司</w:t>
      </w:r>
      <w:r w:rsidR="001E0B02" w:rsidRPr="001E0B02">
        <w:rPr>
          <w:rFonts w:ascii="宋体" w:eastAsia="宋体" w:hAnsi="宋体" w:hint="eastAsia"/>
          <w:bCs/>
          <w:sz w:val="24"/>
          <w:szCs w:val="24"/>
        </w:rPr>
        <w:t>、库尔勒中泰纺织集团有限公司等单位，取得良好效果，废水实现零排放，资源得到有效回收和利用</w:t>
      </w:r>
      <w:r w:rsidR="001E0B02" w:rsidRPr="001E0B02">
        <w:rPr>
          <w:rFonts w:ascii="宋体" w:eastAsia="宋体" w:hAnsi="宋体"/>
          <w:bCs/>
          <w:sz w:val="24"/>
          <w:szCs w:val="24"/>
        </w:rPr>
        <w:t>。</w:t>
      </w:r>
    </w:p>
    <w:p w14:paraId="6C673E2A" w14:textId="70EACDB1" w:rsidR="008F6B2A" w:rsidRDefault="00715E23">
      <w:pPr>
        <w:pStyle w:val="1"/>
        <w:spacing w:before="0" w:after="0" w:line="360" w:lineRule="auto"/>
        <w:rPr>
          <w:rFonts w:ascii="Times New Roman" w:eastAsia="宋体" w:hAnsi="Times New Roman"/>
          <w:sz w:val="21"/>
          <w:szCs w:val="21"/>
        </w:rPr>
      </w:pPr>
      <w:r>
        <w:rPr>
          <w:rFonts w:ascii="Times New Roman" w:eastAsia="宋体" w:hAnsi="Times New Roman" w:hint="eastAsia"/>
          <w:sz w:val="21"/>
          <w:szCs w:val="21"/>
        </w:rPr>
        <w:t>五、主要知识产权目录</w:t>
      </w:r>
    </w:p>
    <w:p w14:paraId="4CA41C90" w14:textId="44C7D169" w:rsidR="0047421D" w:rsidRPr="0047421D" w:rsidRDefault="0047421D" w:rsidP="0047421D">
      <w:pPr>
        <w:rPr>
          <w:rFonts w:ascii="宋体" w:eastAsia="宋体" w:hAnsi="宋体" w:hint="eastAsia"/>
          <w:bCs/>
          <w:sz w:val="24"/>
          <w:szCs w:val="24"/>
        </w:rPr>
      </w:pPr>
      <w:r w:rsidRPr="0047421D">
        <w:rPr>
          <w:rFonts w:ascii="宋体" w:eastAsia="宋体" w:hAnsi="宋体" w:hint="eastAsia"/>
          <w:bCs/>
          <w:sz w:val="24"/>
          <w:szCs w:val="24"/>
        </w:rPr>
        <w:t>1</w:t>
      </w:r>
      <w:r w:rsidRPr="0047421D">
        <w:rPr>
          <w:rFonts w:ascii="宋体" w:eastAsia="宋体" w:hAnsi="宋体"/>
          <w:bCs/>
          <w:sz w:val="24"/>
          <w:szCs w:val="24"/>
        </w:rPr>
        <w:t>.</w:t>
      </w:r>
      <w:r w:rsidRPr="0047421D">
        <w:rPr>
          <w:rFonts w:ascii="宋体" w:eastAsia="宋体" w:hAnsi="宋体" w:hint="eastAsia"/>
          <w:bCs/>
          <w:sz w:val="24"/>
          <w:szCs w:val="24"/>
        </w:rPr>
        <w:t>专利</w:t>
      </w:r>
    </w:p>
    <w:tbl>
      <w:tblPr>
        <w:tblStyle w:val="aa"/>
        <w:tblW w:w="5000" w:type="pct"/>
        <w:tblLook w:val="04A0" w:firstRow="1" w:lastRow="0" w:firstColumn="1" w:lastColumn="0" w:noHBand="0" w:noVBand="1"/>
      </w:tblPr>
      <w:tblGrid>
        <w:gridCol w:w="827"/>
        <w:gridCol w:w="2905"/>
        <w:gridCol w:w="1244"/>
        <w:gridCol w:w="1938"/>
        <w:gridCol w:w="1382"/>
      </w:tblGrid>
      <w:tr w:rsidR="008F6B2A" w:rsidRPr="004E588E" w14:paraId="43086E0B" w14:textId="77777777" w:rsidTr="00B01FD7">
        <w:trPr>
          <w:trHeight w:val="400"/>
        </w:trPr>
        <w:tc>
          <w:tcPr>
            <w:tcW w:w="498" w:type="pct"/>
            <w:shd w:val="clear" w:color="auto" w:fill="auto"/>
            <w:vAlign w:val="center"/>
          </w:tcPr>
          <w:p w14:paraId="4FC8C2B3" w14:textId="77777777" w:rsidR="008F6B2A" w:rsidRPr="004E588E" w:rsidRDefault="00715E23">
            <w:pPr>
              <w:pStyle w:val="a5"/>
              <w:spacing w:line="300" w:lineRule="auto"/>
              <w:jc w:val="center"/>
              <w:rPr>
                <w:rFonts w:hAnsi="宋体" w:hint="eastAsia"/>
                <w:sz w:val="18"/>
                <w:szCs w:val="18"/>
              </w:rPr>
            </w:pPr>
            <w:r w:rsidRPr="004E588E">
              <w:rPr>
                <w:rFonts w:hAnsi="宋体" w:hint="eastAsia"/>
                <w:sz w:val="18"/>
                <w:szCs w:val="18"/>
              </w:rPr>
              <w:t>知识产权类别</w:t>
            </w:r>
          </w:p>
        </w:tc>
        <w:tc>
          <w:tcPr>
            <w:tcW w:w="1751" w:type="pct"/>
            <w:shd w:val="clear" w:color="auto" w:fill="auto"/>
            <w:vAlign w:val="center"/>
          </w:tcPr>
          <w:p w14:paraId="63E2272A" w14:textId="77777777" w:rsidR="008F6B2A" w:rsidRPr="004E588E" w:rsidRDefault="00715E23">
            <w:pPr>
              <w:pStyle w:val="a5"/>
              <w:spacing w:line="300" w:lineRule="auto"/>
              <w:jc w:val="center"/>
              <w:rPr>
                <w:rFonts w:hAnsi="宋体" w:hint="eastAsia"/>
                <w:sz w:val="18"/>
                <w:szCs w:val="18"/>
              </w:rPr>
            </w:pPr>
            <w:r w:rsidRPr="004E588E">
              <w:rPr>
                <w:rFonts w:hAnsi="宋体" w:hint="eastAsia"/>
                <w:sz w:val="18"/>
                <w:szCs w:val="18"/>
              </w:rPr>
              <w:t>知识产权具体名称</w:t>
            </w:r>
          </w:p>
        </w:tc>
        <w:tc>
          <w:tcPr>
            <w:tcW w:w="750" w:type="pct"/>
            <w:shd w:val="clear" w:color="auto" w:fill="auto"/>
            <w:vAlign w:val="center"/>
          </w:tcPr>
          <w:p w14:paraId="760563CD" w14:textId="77777777" w:rsidR="008F6B2A" w:rsidRPr="004E588E" w:rsidRDefault="00715E23">
            <w:pPr>
              <w:pStyle w:val="a5"/>
              <w:spacing w:line="300" w:lineRule="auto"/>
              <w:jc w:val="center"/>
              <w:rPr>
                <w:rFonts w:hAnsi="宋体" w:hint="eastAsia"/>
                <w:sz w:val="18"/>
                <w:szCs w:val="18"/>
              </w:rPr>
            </w:pPr>
            <w:r w:rsidRPr="004E588E">
              <w:rPr>
                <w:rFonts w:hAnsi="宋体"/>
                <w:sz w:val="18"/>
                <w:szCs w:val="18"/>
              </w:rPr>
              <w:t>国家</w:t>
            </w:r>
          </w:p>
          <w:p w14:paraId="47D29EBE" w14:textId="77777777" w:rsidR="008F6B2A" w:rsidRPr="004E588E" w:rsidRDefault="00715E23">
            <w:pPr>
              <w:pStyle w:val="a5"/>
              <w:spacing w:line="300" w:lineRule="auto"/>
              <w:jc w:val="center"/>
              <w:rPr>
                <w:rFonts w:hAnsi="宋体" w:hint="eastAsia"/>
                <w:sz w:val="18"/>
                <w:szCs w:val="18"/>
              </w:rPr>
            </w:pPr>
            <w:r w:rsidRPr="004E588E">
              <w:rPr>
                <w:rFonts w:hAnsi="宋体"/>
                <w:sz w:val="18"/>
                <w:szCs w:val="18"/>
              </w:rPr>
              <w:t>（地区）</w:t>
            </w:r>
          </w:p>
        </w:tc>
        <w:tc>
          <w:tcPr>
            <w:tcW w:w="1168" w:type="pct"/>
            <w:shd w:val="clear" w:color="auto" w:fill="auto"/>
            <w:vAlign w:val="center"/>
          </w:tcPr>
          <w:p w14:paraId="7620AED2" w14:textId="77777777" w:rsidR="008F6B2A" w:rsidRPr="004E588E" w:rsidRDefault="00715E23">
            <w:pPr>
              <w:pStyle w:val="a5"/>
              <w:spacing w:line="300" w:lineRule="auto"/>
              <w:jc w:val="center"/>
              <w:rPr>
                <w:rFonts w:hAnsi="宋体" w:hint="eastAsia"/>
                <w:sz w:val="18"/>
                <w:szCs w:val="18"/>
              </w:rPr>
            </w:pPr>
            <w:r w:rsidRPr="004E588E">
              <w:rPr>
                <w:rFonts w:hAnsi="宋体" w:hint="eastAsia"/>
                <w:sz w:val="18"/>
                <w:szCs w:val="18"/>
              </w:rPr>
              <w:t>授权号</w:t>
            </w:r>
          </w:p>
        </w:tc>
        <w:tc>
          <w:tcPr>
            <w:tcW w:w="833" w:type="pct"/>
            <w:shd w:val="clear" w:color="auto" w:fill="auto"/>
            <w:vAlign w:val="center"/>
          </w:tcPr>
          <w:p w14:paraId="5EDF9949" w14:textId="77777777" w:rsidR="008F6B2A" w:rsidRPr="004E588E" w:rsidRDefault="00715E23">
            <w:pPr>
              <w:pStyle w:val="a5"/>
              <w:spacing w:line="300" w:lineRule="auto"/>
              <w:jc w:val="center"/>
              <w:rPr>
                <w:rFonts w:hAnsi="宋体" w:hint="eastAsia"/>
                <w:sz w:val="18"/>
                <w:szCs w:val="18"/>
              </w:rPr>
            </w:pPr>
            <w:r w:rsidRPr="004E588E">
              <w:rPr>
                <w:rFonts w:hAnsi="宋体"/>
                <w:sz w:val="18"/>
                <w:szCs w:val="18"/>
              </w:rPr>
              <w:t>授权日期</w:t>
            </w:r>
          </w:p>
        </w:tc>
      </w:tr>
      <w:tr w:rsidR="008F6B2A" w:rsidRPr="004E588E" w14:paraId="1BCE3682" w14:textId="77777777" w:rsidTr="00B01FD7">
        <w:trPr>
          <w:trHeight w:val="400"/>
        </w:trPr>
        <w:tc>
          <w:tcPr>
            <w:tcW w:w="498" w:type="pct"/>
            <w:shd w:val="clear" w:color="auto" w:fill="auto"/>
            <w:vAlign w:val="center"/>
          </w:tcPr>
          <w:p w14:paraId="357284BF"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055B6AAF"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一种常温</w:t>
            </w:r>
            <w:proofErr w:type="gramStart"/>
            <w:r w:rsidRPr="004E588E">
              <w:rPr>
                <w:rFonts w:hAnsi="宋体" w:hint="eastAsia"/>
                <w:b w:val="0"/>
                <w:bCs/>
                <w:snapToGrid w:val="0"/>
                <w:spacing w:val="4"/>
                <w:kern w:val="0"/>
                <w:sz w:val="18"/>
                <w:szCs w:val="18"/>
              </w:rPr>
              <w:t>常压电</w:t>
            </w:r>
            <w:proofErr w:type="gramEnd"/>
            <w:r w:rsidRPr="004E588E">
              <w:rPr>
                <w:rFonts w:hAnsi="宋体" w:hint="eastAsia"/>
                <w:b w:val="0"/>
                <w:bCs/>
                <w:snapToGrid w:val="0"/>
                <w:spacing w:val="4"/>
                <w:kern w:val="0"/>
                <w:sz w:val="18"/>
                <w:szCs w:val="18"/>
              </w:rPr>
              <w:t>-催化湿式氧化处理棉浆</w:t>
            </w:r>
            <w:proofErr w:type="gramStart"/>
            <w:r w:rsidRPr="004E588E">
              <w:rPr>
                <w:rFonts w:hAnsi="宋体" w:hint="eastAsia"/>
                <w:b w:val="0"/>
                <w:bCs/>
                <w:snapToGrid w:val="0"/>
                <w:spacing w:val="4"/>
                <w:kern w:val="0"/>
                <w:sz w:val="18"/>
                <w:szCs w:val="18"/>
              </w:rPr>
              <w:t>粕</w:t>
            </w:r>
            <w:proofErr w:type="gramEnd"/>
            <w:r w:rsidRPr="004E588E">
              <w:rPr>
                <w:rFonts w:hAnsi="宋体" w:hint="eastAsia"/>
                <w:b w:val="0"/>
                <w:bCs/>
                <w:snapToGrid w:val="0"/>
                <w:spacing w:val="4"/>
                <w:kern w:val="0"/>
                <w:sz w:val="18"/>
                <w:szCs w:val="18"/>
              </w:rPr>
              <w:t>黑液的方法</w:t>
            </w:r>
          </w:p>
        </w:tc>
        <w:tc>
          <w:tcPr>
            <w:tcW w:w="750" w:type="pct"/>
            <w:shd w:val="clear" w:color="auto" w:fill="auto"/>
            <w:vAlign w:val="center"/>
          </w:tcPr>
          <w:p w14:paraId="1F18602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052D112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ZL201310744633.9</w:t>
            </w:r>
          </w:p>
        </w:tc>
        <w:tc>
          <w:tcPr>
            <w:tcW w:w="833" w:type="pct"/>
            <w:shd w:val="clear" w:color="auto" w:fill="auto"/>
            <w:vAlign w:val="center"/>
          </w:tcPr>
          <w:p w14:paraId="2CF706D7" w14:textId="0D3CCD96"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2016.12.07</w:t>
            </w:r>
          </w:p>
        </w:tc>
      </w:tr>
      <w:tr w:rsidR="008F6B2A" w:rsidRPr="004E588E" w14:paraId="3026D0B9" w14:textId="77777777" w:rsidTr="00B01FD7">
        <w:trPr>
          <w:trHeight w:val="400"/>
        </w:trPr>
        <w:tc>
          <w:tcPr>
            <w:tcW w:w="498" w:type="pct"/>
            <w:shd w:val="clear" w:color="auto" w:fill="auto"/>
            <w:vAlign w:val="center"/>
          </w:tcPr>
          <w:p w14:paraId="7F2667D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7F6A615E"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高含盐废水处理回用零排放集成工艺</w:t>
            </w:r>
          </w:p>
        </w:tc>
        <w:tc>
          <w:tcPr>
            <w:tcW w:w="750" w:type="pct"/>
            <w:shd w:val="clear" w:color="auto" w:fill="auto"/>
            <w:vAlign w:val="center"/>
          </w:tcPr>
          <w:p w14:paraId="2F26514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6C07F91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ZL201410816016.X</w:t>
            </w:r>
          </w:p>
        </w:tc>
        <w:tc>
          <w:tcPr>
            <w:tcW w:w="833" w:type="pct"/>
            <w:shd w:val="clear" w:color="auto" w:fill="auto"/>
            <w:vAlign w:val="center"/>
          </w:tcPr>
          <w:p w14:paraId="08EABB79" w14:textId="70A7AA30"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2016.06.08</w:t>
            </w:r>
          </w:p>
        </w:tc>
      </w:tr>
      <w:tr w:rsidR="008F6B2A" w:rsidRPr="004E588E" w14:paraId="3A2C8091" w14:textId="77777777" w:rsidTr="00B01FD7">
        <w:trPr>
          <w:trHeight w:val="400"/>
        </w:trPr>
        <w:tc>
          <w:tcPr>
            <w:tcW w:w="498" w:type="pct"/>
            <w:shd w:val="clear" w:color="auto" w:fill="auto"/>
            <w:vAlign w:val="center"/>
          </w:tcPr>
          <w:p w14:paraId="5C2212C9"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22379119"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一种生物促生剂及制备方法</w:t>
            </w:r>
          </w:p>
        </w:tc>
        <w:tc>
          <w:tcPr>
            <w:tcW w:w="750" w:type="pct"/>
            <w:shd w:val="clear" w:color="auto" w:fill="auto"/>
            <w:vAlign w:val="center"/>
          </w:tcPr>
          <w:p w14:paraId="48C62B06"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756D4ED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ZL201510738619.7</w:t>
            </w:r>
          </w:p>
        </w:tc>
        <w:tc>
          <w:tcPr>
            <w:tcW w:w="833" w:type="pct"/>
            <w:shd w:val="clear" w:color="auto" w:fill="auto"/>
            <w:vAlign w:val="center"/>
          </w:tcPr>
          <w:p w14:paraId="7D76306B" w14:textId="6B38E434"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2018.05.08</w:t>
            </w:r>
          </w:p>
        </w:tc>
      </w:tr>
      <w:tr w:rsidR="008F6B2A" w:rsidRPr="004E588E" w14:paraId="63EA9D74" w14:textId="77777777" w:rsidTr="00B01FD7">
        <w:trPr>
          <w:trHeight w:val="400"/>
        </w:trPr>
        <w:tc>
          <w:tcPr>
            <w:tcW w:w="498" w:type="pct"/>
            <w:shd w:val="clear" w:color="auto" w:fill="auto"/>
            <w:vAlign w:val="center"/>
          </w:tcPr>
          <w:p w14:paraId="584D12B7"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lastRenderedPageBreak/>
              <w:t>发明专利</w:t>
            </w:r>
          </w:p>
        </w:tc>
        <w:tc>
          <w:tcPr>
            <w:tcW w:w="1751" w:type="pct"/>
            <w:shd w:val="clear" w:color="auto" w:fill="auto"/>
            <w:vAlign w:val="center"/>
          </w:tcPr>
          <w:p w14:paraId="1FD3E0B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一种生物解毒剂</w:t>
            </w:r>
          </w:p>
        </w:tc>
        <w:tc>
          <w:tcPr>
            <w:tcW w:w="750" w:type="pct"/>
            <w:shd w:val="clear" w:color="auto" w:fill="auto"/>
            <w:vAlign w:val="center"/>
          </w:tcPr>
          <w:p w14:paraId="1E612F2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115A3D5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ZL201510768093.7</w:t>
            </w:r>
          </w:p>
        </w:tc>
        <w:tc>
          <w:tcPr>
            <w:tcW w:w="833" w:type="pct"/>
            <w:shd w:val="clear" w:color="auto" w:fill="auto"/>
            <w:vAlign w:val="center"/>
          </w:tcPr>
          <w:p w14:paraId="4DEEF99B" w14:textId="009786F8"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2018.06.12</w:t>
            </w:r>
          </w:p>
        </w:tc>
      </w:tr>
      <w:tr w:rsidR="008F6B2A" w:rsidRPr="004E588E" w14:paraId="50DEB6D0" w14:textId="77777777" w:rsidTr="00B01FD7">
        <w:trPr>
          <w:trHeight w:val="400"/>
        </w:trPr>
        <w:tc>
          <w:tcPr>
            <w:tcW w:w="498" w:type="pct"/>
            <w:shd w:val="clear" w:color="auto" w:fill="auto"/>
            <w:vAlign w:val="center"/>
          </w:tcPr>
          <w:p w14:paraId="3AA7456E"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3E1F621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一种耐高温酸化缓蚀剂及其制备方法</w:t>
            </w:r>
          </w:p>
        </w:tc>
        <w:tc>
          <w:tcPr>
            <w:tcW w:w="750" w:type="pct"/>
            <w:shd w:val="clear" w:color="auto" w:fill="auto"/>
            <w:vAlign w:val="center"/>
          </w:tcPr>
          <w:p w14:paraId="5502804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5C008DB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b w:val="0"/>
                <w:bCs/>
                <w:snapToGrid w:val="0"/>
                <w:spacing w:val="4"/>
                <w:kern w:val="0"/>
                <w:sz w:val="18"/>
                <w:szCs w:val="18"/>
              </w:rPr>
              <w:t>ZL201611200455.3</w:t>
            </w:r>
          </w:p>
        </w:tc>
        <w:tc>
          <w:tcPr>
            <w:tcW w:w="833" w:type="pct"/>
            <w:shd w:val="clear" w:color="auto" w:fill="auto"/>
            <w:vAlign w:val="center"/>
          </w:tcPr>
          <w:p w14:paraId="1C49A8D5" w14:textId="5021971C"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2019.03.19</w:t>
            </w:r>
          </w:p>
        </w:tc>
      </w:tr>
      <w:tr w:rsidR="008F6B2A" w:rsidRPr="004E588E" w14:paraId="152E2489" w14:textId="77777777" w:rsidTr="00B01FD7">
        <w:trPr>
          <w:trHeight w:val="400"/>
        </w:trPr>
        <w:tc>
          <w:tcPr>
            <w:tcW w:w="498" w:type="pct"/>
            <w:shd w:val="clear" w:color="auto" w:fill="auto"/>
            <w:vAlign w:val="center"/>
          </w:tcPr>
          <w:p w14:paraId="0B1835B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3AD05889"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一种复合</w:t>
            </w:r>
            <w:proofErr w:type="gramStart"/>
            <w:r w:rsidRPr="004E588E">
              <w:rPr>
                <w:rFonts w:hAnsi="宋体" w:hint="eastAsia"/>
                <w:b w:val="0"/>
                <w:bCs/>
                <w:snapToGrid w:val="0"/>
                <w:spacing w:val="4"/>
                <w:kern w:val="0"/>
                <w:sz w:val="18"/>
                <w:szCs w:val="18"/>
              </w:rPr>
              <w:t>抑尘剂及其</w:t>
            </w:r>
            <w:proofErr w:type="gramEnd"/>
            <w:r w:rsidRPr="004E588E">
              <w:rPr>
                <w:rFonts w:hAnsi="宋体" w:hint="eastAsia"/>
                <w:b w:val="0"/>
                <w:bCs/>
                <w:snapToGrid w:val="0"/>
                <w:spacing w:val="4"/>
                <w:kern w:val="0"/>
                <w:sz w:val="18"/>
                <w:szCs w:val="18"/>
              </w:rPr>
              <w:t>制备方法</w:t>
            </w:r>
          </w:p>
        </w:tc>
        <w:tc>
          <w:tcPr>
            <w:tcW w:w="750" w:type="pct"/>
            <w:shd w:val="clear" w:color="auto" w:fill="auto"/>
            <w:vAlign w:val="center"/>
          </w:tcPr>
          <w:p w14:paraId="65E1511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0FEFD617"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ZL201611201359.0</w:t>
            </w:r>
          </w:p>
        </w:tc>
        <w:tc>
          <w:tcPr>
            <w:tcW w:w="833" w:type="pct"/>
            <w:shd w:val="clear" w:color="auto" w:fill="auto"/>
            <w:vAlign w:val="center"/>
          </w:tcPr>
          <w:p w14:paraId="7EF4ECD2" w14:textId="33AEDDCC"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2019.05.17</w:t>
            </w:r>
          </w:p>
        </w:tc>
      </w:tr>
      <w:tr w:rsidR="008F6B2A" w:rsidRPr="004E588E" w14:paraId="0C41975C" w14:textId="77777777" w:rsidTr="00B01FD7">
        <w:trPr>
          <w:trHeight w:val="400"/>
        </w:trPr>
        <w:tc>
          <w:tcPr>
            <w:tcW w:w="498" w:type="pct"/>
            <w:shd w:val="clear" w:color="auto" w:fill="auto"/>
            <w:vAlign w:val="center"/>
          </w:tcPr>
          <w:p w14:paraId="263C532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734E6ED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一种电催化臭氧高级氧化膜反应器废水处理装置及方法</w:t>
            </w:r>
          </w:p>
        </w:tc>
        <w:tc>
          <w:tcPr>
            <w:tcW w:w="750" w:type="pct"/>
            <w:shd w:val="clear" w:color="auto" w:fill="auto"/>
            <w:vAlign w:val="center"/>
          </w:tcPr>
          <w:p w14:paraId="22FECAA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23B14A7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ZL201710583322.7</w:t>
            </w:r>
          </w:p>
        </w:tc>
        <w:tc>
          <w:tcPr>
            <w:tcW w:w="833" w:type="pct"/>
            <w:shd w:val="clear" w:color="auto" w:fill="auto"/>
            <w:vAlign w:val="center"/>
          </w:tcPr>
          <w:p w14:paraId="6381F93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2021.01.29</w:t>
            </w:r>
          </w:p>
        </w:tc>
      </w:tr>
      <w:tr w:rsidR="008F6B2A" w:rsidRPr="004E588E" w14:paraId="644C6EC0" w14:textId="77777777" w:rsidTr="00B01FD7">
        <w:trPr>
          <w:trHeight w:val="400"/>
        </w:trPr>
        <w:tc>
          <w:tcPr>
            <w:tcW w:w="498" w:type="pct"/>
            <w:shd w:val="clear" w:color="auto" w:fill="auto"/>
            <w:vAlign w:val="center"/>
          </w:tcPr>
          <w:p w14:paraId="4B584DA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15A715F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一种高选择性中空纤维脱盐</w:t>
            </w:r>
            <w:proofErr w:type="gramStart"/>
            <w:r w:rsidRPr="004E588E">
              <w:rPr>
                <w:rFonts w:hAnsi="宋体" w:hint="eastAsia"/>
                <w:b w:val="0"/>
                <w:bCs/>
                <w:snapToGrid w:val="0"/>
                <w:spacing w:val="4"/>
                <w:kern w:val="0"/>
                <w:sz w:val="18"/>
                <w:szCs w:val="18"/>
              </w:rPr>
              <w:t>膜及其</w:t>
            </w:r>
            <w:proofErr w:type="gramEnd"/>
            <w:r w:rsidRPr="004E588E">
              <w:rPr>
                <w:rFonts w:hAnsi="宋体" w:hint="eastAsia"/>
                <w:b w:val="0"/>
                <w:bCs/>
                <w:snapToGrid w:val="0"/>
                <w:spacing w:val="4"/>
                <w:kern w:val="0"/>
                <w:sz w:val="18"/>
                <w:szCs w:val="18"/>
              </w:rPr>
              <w:t>制备方法</w:t>
            </w:r>
          </w:p>
        </w:tc>
        <w:tc>
          <w:tcPr>
            <w:tcW w:w="750" w:type="pct"/>
            <w:shd w:val="clear" w:color="auto" w:fill="auto"/>
            <w:vAlign w:val="center"/>
          </w:tcPr>
          <w:p w14:paraId="4601B37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4A4DB75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ZL201711464671.3</w:t>
            </w:r>
          </w:p>
        </w:tc>
        <w:tc>
          <w:tcPr>
            <w:tcW w:w="833" w:type="pct"/>
            <w:shd w:val="clear" w:color="auto" w:fill="auto"/>
            <w:vAlign w:val="center"/>
          </w:tcPr>
          <w:p w14:paraId="227E59EC"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2021.11.19</w:t>
            </w:r>
          </w:p>
        </w:tc>
      </w:tr>
      <w:tr w:rsidR="008F6B2A" w:rsidRPr="004E588E" w14:paraId="7BA07520" w14:textId="77777777" w:rsidTr="00B01FD7">
        <w:trPr>
          <w:trHeight w:val="400"/>
        </w:trPr>
        <w:tc>
          <w:tcPr>
            <w:tcW w:w="498" w:type="pct"/>
            <w:shd w:val="clear" w:color="auto" w:fill="auto"/>
            <w:vAlign w:val="center"/>
          </w:tcPr>
          <w:p w14:paraId="6341A88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68EBD2CE"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一种复合式膜组件及其制备方法</w:t>
            </w:r>
          </w:p>
        </w:tc>
        <w:tc>
          <w:tcPr>
            <w:tcW w:w="750" w:type="pct"/>
            <w:shd w:val="clear" w:color="auto" w:fill="auto"/>
            <w:vAlign w:val="center"/>
          </w:tcPr>
          <w:p w14:paraId="3A0321C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253362DA"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ZL201711464692.5</w:t>
            </w:r>
          </w:p>
        </w:tc>
        <w:tc>
          <w:tcPr>
            <w:tcW w:w="833" w:type="pct"/>
            <w:shd w:val="clear" w:color="auto" w:fill="auto"/>
            <w:vAlign w:val="center"/>
          </w:tcPr>
          <w:p w14:paraId="3F64085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2021,07.20</w:t>
            </w:r>
          </w:p>
        </w:tc>
      </w:tr>
      <w:tr w:rsidR="008F6B2A" w:rsidRPr="004E588E" w14:paraId="1DEE832F" w14:textId="77777777" w:rsidTr="00B01FD7">
        <w:trPr>
          <w:trHeight w:val="400"/>
        </w:trPr>
        <w:tc>
          <w:tcPr>
            <w:tcW w:w="498" w:type="pct"/>
            <w:shd w:val="clear" w:color="auto" w:fill="auto"/>
            <w:vAlign w:val="center"/>
          </w:tcPr>
          <w:p w14:paraId="55BA3B1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6478F17C"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用于膜接触电催化臭氧</w:t>
            </w:r>
            <w:proofErr w:type="gramStart"/>
            <w:r w:rsidRPr="004E588E">
              <w:rPr>
                <w:rFonts w:hAnsi="宋体" w:hint="eastAsia"/>
                <w:b w:val="0"/>
                <w:bCs/>
                <w:snapToGrid w:val="0"/>
                <w:spacing w:val="4"/>
                <w:kern w:val="0"/>
                <w:sz w:val="18"/>
                <w:szCs w:val="18"/>
              </w:rPr>
              <w:t>氧</w:t>
            </w:r>
            <w:proofErr w:type="gramEnd"/>
            <w:r w:rsidRPr="004E588E">
              <w:rPr>
                <w:rFonts w:hAnsi="宋体" w:hint="eastAsia"/>
                <w:b w:val="0"/>
                <w:bCs/>
                <w:snapToGrid w:val="0"/>
                <w:spacing w:val="4"/>
                <w:kern w:val="0"/>
                <w:sz w:val="18"/>
                <w:szCs w:val="18"/>
              </w:rPr>
              <w:t>化的卷式膜组件及方法</w:t>
            </w:r>
          </w:p>
        </w:tc>
        <w:tc>
          <w:tcPr>
            <w:tcW w:w="750" w:type="pct"/>
            <w:shd w:val="clear" w:color="auto" w:fill="auto"/>
            <w:vAlign w:val="center"/>
          </w:tcPr>
          <w:p w14:paraId="0ED51AFC"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2078EF7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ZL201811440475.7</w:t>
            </w:r>
          </w:p>
        </w:tc>
        <w:tc>
          <w:tcPr>
            <w:tcW w:w="833" w:type="pct"/>
            <w:shd w:val="clear" w:color="auto" w:fill="auto"/>
            <w:vAlign w:val="center"/>
          </w:tcPr>
          <w:p w14:paraId="5A8791BA"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2021.03.12</w:t>
            </w:r>
          </w:p>
        </w:tc>
      </w:tr>
      <w:tr w:rsidR="008F6B2A" w:rsidRPr="004E588E" w14:paraId="4B0073AE" w14:textId="77777777" w:rsidTr="00B01FD7">
        <w:trPr>
          <w:trHeight w:val="400"/>
        </w:trPr>
        <w:tc>
          <w:tcPr>
            <w:tcW w:w="498" w:type="pct"/>
            <w:shd w:val="clear" w:color="auto" w:fill="auto"/>
            <w:vAlign w:val="center"/>
          </w:tcPr>
          <w:p w14:paraId="622B6A27"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3694505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一种表面自清洁型氮化碳</w:t>
            </w:r>
            <w:proofErr w:type="gramStart"/>
            <w:r w:rsidRPr="004E588E">
              <w:rPr>
                <w:rFonts w:hAnsi="宋体" w:hint="eastAsia"/>
                <w:b w:val="0"/>
                <w:bCs/>
                <w:snapToGrid w:val="0"/>
                <w:spacing w:val="4"/>
                <w:kern w:val="0"/>
                <w:sz w:val="18"/>
                <w:szCs w:val="18"/>
              </w:rPr>
              <w:t>类芬顿</w:t>
            </w:r>
            <w:proofErr w:type="gramEnd"/>
            <w:r w:rsidRPr="004E588E">
              <w:rPr>
                <w:rFonts w:hAnsi="宋体" w:hint="eastAsia"/>
                <w:b w:val="0"/>
                <w:bCs/>
                <w:snapToGrid w:val="0"/>
                <w:spacing w:val="4"/>
                <w:kern w:val="0"/>
                <w:sz w:val="18"/>
                <w:szCs w:val="18"/>
              </w:rPr>
              <w:t>-光催化纳滤膜及其制备方法</w:t>
            </w:r>
          </w:p>
        </w:tc>
        <w:tc>
          <w:tcPr>
            <w:tcW w:w="750" w:type="pct"/>
            <w:shd w:val="clear" w:color="auto" w:fill="auto"/>
            <w:vAlign w:val="center"/>
          </w:tcPr>
          <w:p w14:paraId="72DA9183"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460D371D"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ZL201910018979.8</w:t>
            </w:r>
          </w:p>
        </w:tc>
        <w:tc>
          <w:tcPr>
            <w:tcW w:w="833" w:type="pct"/>
            <w:shd w:val="clear" w:color="auto" w:fill="auto"/>
            <w:vAlign w:val="center"/>
          </w:tcPr>
          <w:p w14:paraId="04083C5D"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2020.06.16</w:t>
            </w:r>
          </w:p>
        </w:tc>
      </w:tr>
      <w:tr w:rsidR="008F6B2A" w:rsidRPr="004E588E" w14:paraId="68DB9EE6" w14:textId="77777777" w:rsidTr="00B01FD7">
        <w:trPr>
          <w:trHeight w:val="400"/>
        </w:trPr>
        <w:tc>
          <w:tcPr>
            <w:tcW w:w="498" w:type="pct"/>
            <w:shd w:val="clear" w:color="auto" w:fill="auto"/>
            <w:vAlign w:val="center"/>
          </w:tcPr>
          <w:p w14:paraId="6B62C76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4787C707"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一种供热管网阻垢</w:t>
            </w:r>
            <w:proofErr w:type="gramStart"/>
            <w:r w:rsidRPr="004E588E">
              <w:rPr>
                <w:rFonts w:hAnsi="宋体" w:hint="eastAsia"/>
                <w:b w:val="0"/>
                <w:bCs/>
                <w:snapToGrid w:val="0"/>
                <w:spacing w:val="4"/>
                <w:kern w:val="0"/>
                <w:sz w:val="18"/>
                <w:szCs w:val="18"/>
              </w:rPr>
              <w:t>剂及其</w:t>
            </w:r>
            <w:proofErr w:type="gramEnd"/>
            <w:r w:rsidRPr="004E588E">
              <w:rPr>
                <w:rFonts w:hAnsi="宋体" w:hint="eastAsia"/>
                <w:b w:val="0"/>
                <w:bCs/>
                <w:snapToGrid w:val="0"/>
                <w:spacing w:val="4"/>
                <w:kern w:val="0"/>
                <w:sz w:val="18"/>
                <w:szCs w:val="18"/>
              </w:rPr>
              <w:t>制备方法</w:t>
            </w:r>
          </w:p>
        </w:tc>
        <w:tc>
          <w:tcPr>
            <w:tcW w:w="750" w:type="pct"/>
            <w:shd w:val="clear" w:color="auto" w:fill="auto"/>
            <w:vAlign w:val="center"/>
          </w:tcPr>
          <w:p w14:paraId="3EEB3BDF"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6164BC2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b w:val="0"/>
                <w:bCs/>
                <w:snapToGrid w:val="0"/>
                <w:spacing w:val="4"/>
                <w:kern w:val="0"/>
                <w:sz w:val="18"/>
                <w:szCs w:val="18"/>
              </w:rPr>
              <w:t>ZL201910846429.5</w:t>
            </w:r>
          </w:p>
        </w:tc>
        <w:tc>
          <w:tcPr>
            <w:tcW w:w="833" w:type="pct"/>
            <w:shd w:val="clear" w:color="auto" w:fill="auto"/>
            <w:vAlign w:val="center"/>
          </w:tcPr>
          <w:p w14:paraId="7093958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2021.09.07</w:t>
            </w:r>
          </w:p>
        </w:tc>
      </w:tr>
      <w:tr w:rsidR="008F6B2A" w:rsidRPr="004E588E" w14:paraId="23317416" w14:textId="77777777" w:rsidTr="00B01FD7">
        <w:trPr>
          <w:trHeight w:val="400"/>
        </w:trPr>
        <w:tc>
          <w:tcPr>
            <w:tcW w:w="498" w:type="pct"/>
            <w:shd w:val="clear" w:color="auto" w:fill="auto"/>
            <w:vAlign w:val="center"/>
          </w:tcPr>
          <w:p w14:paraId="4C6BD55D"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5FE53BA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w:t>
            </w:r>
            <w:proofErr w:type="gramStart"/>
            <w:r w:rsidRPr="004E588E">
              <w:rPr>
                <w:rFonts w:hAnsi="宋体" w:hint="eastAsia"/>
                <w:b w:val="0"/>
                <w:bCs/>
                <w:snapToGrid w:val="0"/>
                <w:spacing w:val="4"/>
                <w:kern w:val="0"/>
                <w:sz w:val="18"/>
                <w:szCs w:val="18"/>
              </w:rPr>
              <w:t>聚四氟乙烯基均相</w:t>
            </w:r>
            <w:proofErr w:type="gramEnd"/>
            <w:r w:rsidRPr="004E588E">
              <w:rPr>
                <w:rFonts w:hAnsi="宋体" w:hint="eastAsia"/>
                <w:b w:val="0"/>
                <w:bCs/>
                <w:snapToGrid w:val="0"/>
                <w:spacing w:val="4"/>
                <w:kern w:val="0"/>
                <w:sz w:val="18"/>
                <w:szCs w:val="18"/>
              </w:rPr>
              <w:t>阴离子交换膜及其制备方法</w:t>
            </w:r>
          </w:p>
        </w:tc>
        <w:tc>
          <w:tcPr>
            <w:tcW w:w="750" w:type="pct"/>
            <w:shd w:val="clear" w:color="auto" w:fill="auto"/>
            <w:vAlign w:val="center"/>
          </w:tcPr>
          <w:p w14:paraId="782D907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070B09AF"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ZL201910869115.7</w:t>
            </w:r>
          </w:p>
        </w:tc>
        <w:tc>
          <w:tcPr>
            <w:tcW w:w="833" w:type="pct"/>
            <w:shd w:val="clear" w:color="auto" w:fill="auto"/>
            <w:vAlign w:val="center"/>
          </w:tcPr>
          <w:p w14:paraId="4D7F2EC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2022.03.08</w:t>
            </w:r>
          </w:p>
        </w:tc>
      </w:tr>
      <w:tr w:rsidR="008F6B2A" w:rsidRPr="004E588E" w14:paraId="2AA55299" w14:textId="77777777" w:rsidTr="00B01FD7">
        <w:trPr>
          <w:trHeight w:val="400"/>
        </w:trPr>
        <w:tc>
          <w:tcPr>
            <w:tcW w:w="498" w:type="pct"/>
            <w:shd w:val="clear" w:color="auto" w:fill="auto"/>
            <w:vAlign w:val="center"/>
          </w:tcPr>
          <w:p w14:paraId="3B3F3EE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发明专利</w:t>
            </w:r>
          </w:p>
        </w:tc>
        <w:tc>
          <w:tcPr>
            <w:tcW w:w="1751" w:type="pct"/>
            <w:shd w:val="clear" w:color="auto" w:fill="auto"/>
            <w:vAlign w:val="center"/>
          </w:tcPr>
          <w:p w14:paraId="045C94F0"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一种用于膜壳粘接的装置及方法</w:t>
            </w:r>
          </w:p>
        </w:tc>
        <w:tc>
          <w:tcPr>
            <w:tcW w:w="750" w:type="pct"/>
            <w:shd w:val="clear" w:color="auto" w:fill="auto"/>
            <w:vAlign w:val="center"/>
          </w:tcPr>
          <w:p w14:paraId="6ECA6213"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z w:val="18"/>
                <w:szCs w:val="18"/>
              </w:rPr>
              <w:t>中国</w:t>
            </w:r>
          </w:p>
        </w:tc>
        <w:tc>
          <w:tcPr>
            <w:tcW w:w="1168" w:type="pct"/>
            <w:shd w:val="clear" w:color="auto" w:fill="auto"/>
            <w:vAlign w:val="center"/>
          </w:tcPr>
          <w:p w14:paraId="6521572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ZL201911031867.2</w:t>
            </w:r>
          </w:p>
        </w:tc>
        <w:tc>
          <w:tcPr>
            <w:tcW w:w="833" w:type="pct"/>
            <w:shd w:val="clear" w:color="auto" w:fill="auto"/>
            <w:vAlign w:val="center"/>
          </w:tcPr>
          <w:p w14:paraId="4B1974DE"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2021.08.17</w:t>
            </w:r>
          </w:p>
        </w:tc>
      </w:tr>
      <w:tr w:rsidR="008F6B2A" w:rsidRPr="004E588E" w14:paraId="0FA0E18E" w14:textId="77777777" w:rsidTr="00B01FD7">
        <w:trPr>
          <w:trHeight w:val="400"/>
        </w:trPr>
        <w:tc>
          <w:tcPr>
            <w:tcW w:w="498" w:type="pct"/>
            <w:shd w:val="clear" w:color="auto" w:fill="auto"/>
            <w:vAlign w:val="center"/>
          </w:tcPr>
          <w:p w14:paraId="235E8B47" w14:textId="77777777" w:rsidR="008F6B2A" w:rsidRPr="004E588E" w:rsidRDefault="00715E23">
            <w:pPr>
              <w:pStyle w:val="ac"/>
              <w:spacing w:line="300" w:lineRule="auto"/>
              <w:jc w:val="center"/>
              <w:rPr>
                <w:rFonts w:ascii="宋体" w:eastAsia="宋体" w:hAnsi="宋体" w:hint="eastAsia"/>
                <w:bCs/>
                <w:sz w:val="18"/>
                <w:szCs w:val="18"/>
                <w:highlight w:val="green"/>
              </w:rPr>
            </w:pPr>
            <w:r w:rsidRPr="004E588E">
              <w:rPr>
                <w:rFonts w:ascii="宋体" w:eastAsia="宋体" w:hAnsi="宋体" w:cs="Courier New" w:hint="eastAsia"/>
                <w:bCs/>
                <w:snapToGrid w:val="0"/>
                <w:spacing w:val="4"/>
                <w:kern w:val="0"/>
                <w:sz w:val="18"/>
                <w:szCs w:val="18"/>
              </w:rPr>
              <w:t>发明专利</w:t>
            </w:r>
          </w:p>
        </w:tc>
        <w:tc>
          <w:tcPr>
            <w:tcW w:w="1751" w:type="pct"/>
            <w:shd w:val="clear" w:color="auto" w:fill="auto"/>
            <w:vAlign w:val="center"/>
          </w:tcPr>
          <w:p w14:paraId="7D11F88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一种水处理药剂及其制备方法</w:t>
            </w:r>
          </w:p>
        </w:tc>
        <w:tc>
          <w:tcPr>
            <w:tcW w:w="750" w:type="pct"/>
            <w:shd w:val="clear" w:color="auto" w:fill="auto"/>
            <w:vAlign w:val="center"/>
          </w:tcPr>
          <w:p w14:paraId="35778BA3"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4634C22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b w:val="0"/>
                <w:bCs/>
                <w:snapToGrid w:val="0"/>
                <w:spacing w:val="4"/>
                <w:kern w:val="0"/>
                <w:sz w:val="18"/>
                <w:szCs w:val="18"/>
              </w:rPr>
              <w:t>ZL202010441171.3</w:t>
            </w:r>
          </w:p>
        </w:tc>
        <w:tc>
          <w:tcPr>
            <w:tcW w:w="833" w:type="pct"/>
            <w:shd w:val="clear" w:color="auto" w:fill="auto"/>
            <w:vAlign w:val="center"/>
          </w:tcPr>
          <w:p w14:paraId="71095F7B"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2022.03.08</w:t>
            </w:r>
          </w:p>
        </w:tc>
      </w:tr>
      <w:tr w:rsidR="008F6B2A" w:rsidRPr="004E588E" w14:paraId="6D03399D" w14:textId="77777777" w:rsidTr="00B01FD7">
        <w:trPr>
          <w:trHeight w:val="400"/>
        </w:trPr>
        <w:tc>
          <w:tcPr>
            <w:tcW w:w="498" w:type="pct"/>
            <w:shd w:val="clear" w:color="auto" w:fill="auto"/>
            <w:vAlign w:val="center"/>
          </w:tcPr>
          <w:p w14:paraId="29F9BF68"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cs="Courier New" w:hint="eastAsia"/>
                <w:bCs/>
                <w:snapToGrid w:val="0"/>
                <w:spacing w:val="4"/>
                <w:kern w:val="0"/>
                <w:sz w:val="18"/>
                <w:szCs w:val="18"/>
              </w:rPr>
              <w:t>发明专利</w:t>
            </w:r>
          </w:p>
        </w:tc>
        <w:tc>
          <w:tcPr>
            <w:tcW w:w="1751" w:type="pct"/>
            <w:shd w:val="clear" w:color="auto" w:fill="auto"/>
            <w:vAlign w:val="center"/>
          </w:tcPr>
          <w:p w14:paraId="6D30C2CF"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一种高通量中空纤维脱盐膜的制备方法</w:t>
            </w:r>
          </w:p>
        </w:tc>
        <w:tc>
          <w:tcPr>
            <w:tcW w:w="750" w:type="pct"/>
            <w:shd w:val="clear" w:color="auto" w:fill="auto"/>
            <w:vAlign w:val="center"/>
          </w:tcPr>
          <w:p w14:paraId="02AE6ABA"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784107D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ZL202011015015.7</w:t>
            </w:r>
          </w:p>
        </w:tc>
        <w:tc>
          <w:tcPr>
            <w:tcW w:w="833" w:type="pct"/>
            <w:shd w:val="clear" w:color="auto" w:fill="auto"/>
            <w:vAlign w:val="center"/>
          </w:tcPr>
          <w:p w14:paraId="71D755CB"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2022.06.14</w:t>
            </w:r>
          </w:p>
        </w:tc>
      </w:tr>
      <w:tr w:rsidR="008F6B2A" w:rsidRPr="004E588E" w14:paraId="620A4E45" w14:textId="77777777" w:rsidTr="00B01FD7">
        <w:trPr>
          <w:trHeight w:val="400"/>
        </w:trPr>
        <w:tc>
          <w:tcPr>
            <w:tcW w:w="498" w:type="pct"/>
            <w:shd w:val="clear" w:color="auto" w:fill="auto"/>
            <w:vAlign w:val="center"/>
          </w:tcPr>
          <w:p w14:paraId="2FC63964"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cs="Courier New" w:hint="eastAsia"/>
                <w:bCs/>
                <w:snapToGrid w:val="0"/>
                <w:spacing w:val="4"/>
                <w:kern w:val="0"/>
                <w:sz w:val="18"/>
                <w:szCs w:val="18"/>
              </w:rPr>
              <w:t>发明专利</w:t>
            </w:r>
          </w:p>
        </w:tc>
        <w:tc>
          <w:tcPr>
            <w:tcW w:w="1751" w:type="pct"/>
            <w:shd w:val="clear" w:color="auto" w:fill="auto"/>
            <w:vAlign w:val="center"/>
          </w:tcPr>
          <w:p w14:paraId="629486D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一种荧光型无磷阻垢</w:t>
            </w:r>
            <w:proofErr w:type="gramStart"/>
            <w:r w:rsidRPr="004E588E">
              <w:rPr>
                <w:rFonts w:hAnsi="宋体" w:hint="eastAsia"/>
                <w:b w:val="0"/>
                <w:bCs/>
                <w:snapToGrid w:val="0"/>
                <w:spacing w:val="4"/>
                <w:kern w:val="0"/>
                <w:sz w:val="18"/>
                <w:szCs w:val="18"/>
              </w:rPr>
              <w:t>剂及其</w:t>
            </w:r>
            <w:proofErr w:type="gramEnd"/>
            <w:r w:rsidRPr="004E588E">
              <w:rPr>
                <w:rFonts w:hAnsi="宋体" w:hint="eastAsia"/>
                <w:b w:val="0"/>
                <w:bCs/>
                <w:snapToGrid w:val="0"/>
                <w:spacing w:val="4"/>
                <w:kern w:val="0"/>
                <w:sz w:val="18"/>
                <w:szCs w:val="18"/>
              </w:rPr>
              <w:t>制备方法</w:t>
            </w:r>
          </w:p>
        </w:tc>
        <w:tc>
          <w:tcPr>
            <w:tcW w:w="750" w:type="pct"/>
            <w:shd w:val="clear" w:color="auto" w:fill="auto"/>
            <w:vAlign w:val="center"/>
          </w:tcPr>
          <w:p w14:paraId="770509CA"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175592FB"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b w:val="0"/>
                <w:bCs/>
                <w:snapToGrid w:val="0"/>
                <w:spacing w:val="4"/>
                <w:kern w:val="0"/>
                <w:sz w:val="18"/>
                <w:szCs w:val="18"/>
              </w:rPr>
              <w:t>ZL202011017201.4</w:t>
            </w:r>
          </w:p>
        </w:tc>
        <w:tc>
          <w:tcPr>
            <w:tcW w:w="833" w:type="pct"/>
            <w:shd w:val="clear" w:color="auto" w:fill="auto"/>
            <w:vAlign w:val="center"/>
          </w:tcPr>
          <w:p w14:paraId="48F45FC1"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2022.08.05</w:t>
            </w:r>
          </w:p>
        </w:tc>
      </w:tr>
      <w:tr w:rsidR="008F6B2A" w:rsidRPr="004E588E" w14:paraId="139FB30B" w14:textId="77777777" w:rsidTr="00B01FD7">
        <w:trPr>
          <w:trHeight w:val="400"/>
        </w:trPr>
        <w:tc>
          <w:tcPr>
            <w:tcW w:w="498" w:type="pct"/>
            <w:shd w:val="clear" w:color="auto" w:fill="auto"/>
            <w:vAlign w:val="center"/>
          </w:tcPr>
          <w:p w14:paraId="4069A121"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cs="Courier New" w:hint="eastAsia"/>
                <w:bCs/>
                <w:snapToGrid w:val="0"/>
                <w:spacing w:val="4"/>
                <w:kern w:val="0"/>
                <w:sz w:val="18"/>
                <w:szCs w:val="18"/>
              </w:rPr>
              <w:t>发明专利</w:t>
            </w:r>
          </w:p>
        </w:tc>
        <w:tc>
          <w:tcPr>
            <w:tcW w:w="1751" w:type="pct"/>
            <w:shd w:val="clear" w:color="auto" w:fill="auto"/>
            <w:vAlign w:val="center"/>
          </w:tcPr>
          <w:p w14:paraId="2F5756B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一种用于制作帘式膜组件的设备及方法</w:t>
            </w:r>
          </w:p>
        </w:tc>
        <w:tc>
          <w:tcPr>
            <w:tcW w:w="750" w:type="pct"/>
            <w:shd w:val="clear" w:color="auto" w:fill="auto"/>
            <w:vAlign w:val="center"/>
          </w:tcPr>
          <w:p w14:paraId="44A586C3"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1D2FC51A"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ZL202011500281.9</w:t>
            </w:r>
          </w:p>
        </w:tc>
        <w:tc>
          <w:tcPr>
            <w:tcW w:w="833" w:type="pct"/>
            <w:shd w:val="clear" w:color="auto" w:fill="auto"/>
            <w:vAlign w:val="center"/>
          </w:tcPr>
          <w:p w14:paraId="4CA93D41" w14:textId="77777777" w:rsidR="008F6B2A" w:rsidRPr="004E588E" w:rsidRDefault="00715E23">
            <w:pPr>
              <w:pStyle w:val="ac"/>
              <w:spacing w:line="300" w:lineRule="auto"/>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2022.10.11</w:t>
            </w:r>
          </w:p>
        </w:tc>
      </w:tr>
      <w:tr w:rsidR="008F6B2A" w:rsidRPr="004E588E" w14:paraId="346BC25F" w14:textId="77777777" w:rsidTr="00B01FD7">
        <w:trPr>
          <w:trHeight w:val="400"/>
        </w:trPr>
        <w:tc>
          <w:tcPr>
            <w:tcW w:w="498" w:type="pct"/>
            <w:shd w:val="clear" w:color="auto" w:fill="auto"/>
            <w:vAlign w:val="center"/>
          </w:tcPr>
          <w:p w14:paraId="70A46AF6"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发明专利</w:t>
            </w:r>
          </w:p>
        </w:tc>
        <w:tc>
          <w:tcPr>
            <w:tcW w:w="1751" w:type="pct"/>
            <w:shd w:val="clear" w:color="auto" w:fill="auto"/>
            <w:vAlign w:val="center"/>
          </w:tcPr>
          <w:p w14:paraId="6EA84185"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一种抗污染反渗透膜的制备方法</w:t>
            </w:r>
          </w:p>
        </w:tc>
        <w:tc>
          <w:tcPr>
            <w:tcW w:w="750" w:type="pct"/>
            <w:shd w:val="clear" w:color="auto" w:fill="auto"/>
            <w:vAlign w:val="center"/>
          </w:tcPr>
          <w:p w14:paraId="47E689B8"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723E422A" w14:textId="77777777" w:rsidR="008F6B2A" w:rsidRPr="004E588E" w:rsidRDefault="00715E23">
            <w:pPr>
              <w:pStyle w:val="a5"/>
              <w:spacing w:line="300" w:lineRule="auto"/>
              <w:jc w:val="center"/>
              <w:rPr>
                <w:rFonts w:hAnsi="宋体" w:hint="eastAsia"/>
                <w:b w:val="0"/>
                <w:bCs/>
                <w:snapToGrid w:val="0"/>
                <w:spacing w:val="4"/>
                <w:kern w:val="0"/>
                <w:sz w:val="18"/>
                <w:szCs w:val="18"/>
              </w:rPr>
            </w:pPr>
            <w:bookmarkStart w:id="1" w:name="_Hlk144031964"/>
            <w:r w:rsidRPr="004E588E">
              <w:rPr>
                <w:rFonts w:hAnsi="宋体" w:hint="eastAsia"/>
                <w:b w:val="0"/>
                <w:bCs/>
                <w:snapToGrid w:val="0"/>
                <w:spacing w:val="4"/>
                <w:kern w:val="0"/>
                <w:sz w:val="18"/>
                <w:szCs w:val="18"/>
              </w:rPr>
              <w:t>ZL202210248555.2</w:t>
            </w:r>
            <w:bookmarkEnd w:id="1"/>
          </w:p>
        </w:tc>
        <w:tc>
          <w:tcPr>
            <w:tcW w:w="833" w:type="pct"/>
            <w:shd w:val="clear" w:color="auto" w:fill="auto"/>
            <w:vAlign w:val="center"/>
          </w:tcPr>
          <w:p w14:paraId="597D3BCB"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w:t>
            </w:r>
            <w:r w:rsidRPr="004E588E">
              <w:rPr>
                <w:rFonts w:ascii="宋体" w:eastAsia="宋体" w:hAnsi="宋体"/>
                <w:sz w:val="18"/>
                <w:szCs w:val="18"/>
              </w:rPr>
              <w:t>023.04.14</w:t>
            </w:r>
          </w:p>
        </w:tc>
      </w:tr>
      <w:tr w:rsidR="008F6B2A" w:rsidRPr="004E588E" w14:paraId="1DE9A777" w14:textId="77777777" w:rsidTr="00B01FD7">
        <w:trPr>
          <w:trHeight w:val="400"/>
        </w:trPr>
        <w:tc>
          <w:tcPr>
            <w:tcW w:w="498" w:type="pct"/>
            <w:shd w:val="clear" w:color="auto" w:fill="auto"/>
            <w:vAlign w:val="center"/>
          </w:tcPr>
          <w:p w14:paraId="250C985F"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发明专利</w:t>
            </w:r>
          </w:p>
        </w:tc>
        <w:tc>
          <w:tcPr>
            <w:tcW w:w="1751" w:type="pct"/>
            <w:shd w:val="clear" w:color="auto" w:fill="auto"/>
            <w:vAlign w:val="center"/>
          </w:tcPr>
          <w:p w14:paraId="6F3E3087"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一种设有快</w:t>
            </w:r>
            <w:proofErr w:type="gramStart"/>
            <w:r w:rsidRPr="004E588E">
              <w:rPr>
                <w:rFonts w:hAnsi="宋体" w:hint="eastAsia"/>
                <w:b w:val="0"/>
                <w:bCs/>
                <w:snapToGrid w:val="0"/>
                <w:spacing w:val="4"/>
                <w:kern w:val="0"/>
                <w:sz w:val="18"/>
                <w:szCs w:val="18"/>
              </w:rPr>
              <w:t>拆结构</w:t>
            </w:r>
            <w:proofErr w:type="gramEnd"/>
            <w:r w:rsidRPr="004E588E">
              <w:rPr>
                <w:rFonts w:hAnsi="宋体" w:hint="eastAsia"/>
                <w:b w:val="0"/>
                <w:bCs/>
                <w:snapToGrid w:val="0"/>
                <w:spacing w:val="4"/>
                <w:kern w:val="0"/>
                <w:sz w:val="18"/>
                <w:szCs w:val="18"/>
              </w:rPr>
              <w:t>的超滤膜组件</w:t>
            </w:r>
          </w:p>
        </w:tc>
        <w:tc>
          <w:tcPr>
            <w:tcW w:w="750" w:type="pct"/>
            <w:shd w:val="clear" w:color="auto" w:fill="auto"/>
            <w:vAlign w:val="center"/>
          </w:tcPr>
          <w:p w14:paraId="3FD897D7"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7345E30D"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ZL202223040099.7</w:t>
            </w:r>
          </w:p>
        </w:tc>
        <w:tc>
          <w:tcPr>
            <w:tcW w:w="833" w:type="pct"/>
            <w:shd w:val="clear" w:color="auto" w:fill="auto"/>
            <w:vAlign w:val="center"/>
          </w:tcPr>
          <w:p w14:paraId="5B2462A8"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2023.04.17</w:t>
            </w:r>
          </w:p>
        </w:tc>
      </w:tr>
      <w:tr w:rsidR="008F6B2A" w:rsidRPr="004E588E" w14:paraId="0155FB9F" w14:textId="77777777" w:rsidTr="00B01FD7">
        <w:trPr>
          <w:trHeight w:val="400"/>
        </w:trPr>
        <w:tc>
          <w:tcPr>
            <w:tcW w:w="498" w:type="pct"/>
            <w:shd w:val="clear" w:color="auto" w:fill="auto"/>
            <w:vAlign w:val="center"/>
          </w:tcPr>
          <w:p w14:paraId="27CA514E"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发明专利</w:t>
            </w:r>
          </w:p>
        </w:tc>
        <w:tc>
          <w:tcPr>
            <w:tcW w:w="1751" w:type="pct"/>
            <w:shd w:val="clear" w:color="auto" w:fill="auto"/>
            <w:vAlign w:val="center"/>
          </w:tcPr>
          <w:p w14:paraId="179DE55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一种PTFE</w:t>
            </w:r>
            <w:proofErr w:type="gramStart"/>
            <w:r w:rsidRPr="004E588E">
              <w:rPr>
                <w:rFonts w:hAnsi="宋体" w:hint="eastAsia"/>
                <w:b w:val="0"/>
                <w:bCs/>
                <w:snapToGrid w:val="0"/>
                <w:spacing w:val="4"/>
                <w:kern w:val="0"/>
                <w:sz w:val="18"/>
                <w:szCs w:val="18"/>
              </w:rPr>
              <w:t>膜丝悬挂</w:t>
            </w:r>
            <w:proofErr w:type="gramEnd"/>
            <w:r w:rsidRPr="004E588E">
              <w:rPr>
                <w:rFonts w:hAnsi="宋体" w:hint="eastAsia"/>
                <w:b w:val="0"/>
                <w:bCs/>
                <w:snapToGrid w:val="0"/>
                <w:spacing w:val="4"/>
                <w:kern w:val="0"/>
                <w:sz w:val="18"/>
                <w:szCs w:val="18"/>
              </w:rPr>
              <w:t>转移装置</w:t>
            </w:r>
          </w:p>
        </w:tc>
        <w:tc>
          <w:tcPr>
            <w:tcW w:w="750" w:type="pct"/>
            <w:shd w:val="clear" w:color="auto" w:fill="auto"/>
            <w:vAlign w:val="center"/>
          </w:tcPr>
          <w:p w14:paraId="1F7429CD"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4674663A"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ZL202223040108.2</w:t>
            </w:r>
          </w:p>
        </w:tc>
        <w:tc>
          <w:tcPr>
            <w:tcW w:w="833" w:type="pct"/>
            <w:shd w:val="clear" w:color="auto" w:fill="auto"/>
            <w:vAlign w:val="center"/>
          </w:tcPr>
          <w:p w14:paraId="7A82A738"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2023.04.07</w:t>
            </w:r>
          </w:p>
        </w:tc>
      </w:tr>
      <w:tr w:rsidR="008F6B2A" w:rsidRPr="004E588E" w14:paraId="3B0DB5A2" w14:textId="77777777" w:rsidTr="00B01FD7">
        <w:trPr>
          <w:trHeight w:val="400"/>
        </w:trPr>
        <w:tc>
          <w:tcPr>
            <w:tcW w:w="498" w:type="pct"/>
            <w:shd w:val="clear" w:color="auto" w:fill="auto"/>
            <w:vAlign w:val="center"/>
          </w:tcPr>
          <w:p w14:paraId="5AA2A201"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lastRenderedPageBreak/>
              <w:t>发明专利</w:t>
            </w:r>
          </w:p>
        </w:tc>
        <w:tc>
          <w:tcPr>
            <w:tcW w:w="1751" w:type="pct"/>
            <w:shd w:val="clear" w:color="auto" w:fill="auto"/>
            <w:vAlign w:val="center"/>
          </w:tcPr>
          <w:p w14:paraId="2C2DF6C1"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一种分段蒸发结晶制备高纯晶体的方法</w:t>
            </w:r>
          </w:p>
        </w:tc>
        <w:tc>
          <w:tcPr>
            <w:tcW w:w="750" w:type="pct"/>
            <w:shd w:val="clear" w:color="auto" w:fill="auto"/>
            <w:vAlign w:val="center"/>
          </w:tcPr>
          <w:p w14:paraId="7A6008C0"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513CA84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w:t>
            </w:r>
            <w:r w:rsidRPr="004E588E">
              <w:rPr>
                <w:rFonts w:hAnsi="宋体"/>
                <w:b w:val="0"/>
                <w:bCs/>
                <w:snapToGrid w:val="0"/>
                <w:spacing w:val="4"/>
                <w:kern w:val="0"/>
                <w:sz w:val="18"/>
                <w:szCs w:val="18"/>
              </w:rPr>
              <w:t>010</w:t>
            </w:r>
            <w:r w:rsidRPr="004E588E">
              <w:rPr>
                <w:rFonts w:hAnsi="宋体" w:hint="eastAsia"/>
                <w:b w:val="0"/>
                <w:bCs/>
                <w:snapToGrid w:val="0"/>
                <w:spacing w:val="4"/>
                <w:kern w:val="0"/>
                <w:sz w:val="18"/>
                <w:szCs w:val="18"/>
              </w:rPr>
              <w:t>304</w:t>
            </w:r>
            <w:r w:rsidRPr="004E588E">
              <w:rPr>
                <w:rFonts w:hAnsi="宋体"/>
                <w:b w:val="0"/>
                <w:bCs/>
                <w:snapToGrid w:val="0"/>
                <w:spacing w:val="4"/>
                <w:kern w:val="0"/>
                <w:sz w:val="18"/>
                <w:szCs w:val="18"/>
              </w:rPr>
              <w:t>147.5</w:t>
            </w:r>
          </w:p>
        </w:tc>
        <w:tc>
          <w:tcPr>
            <w:tcW w:w="833" w:type="pct"/>
            <w:shd w:val="clear" w:color="auto" w:fill="auto"/>
            <w:vAlign w:val="center"/>
          </w:tcPr>
          <w:p w14:paraId="1F0FC538" w14:textId="567FAB22"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w:t>
            </w:r>
            <w:r w:rsidRPr="004E588E">
              <w:rPr>
                <w:rFonts w:ascii="宋体" w:eastAsia="宋体" w:hAnsi="宋体"/>
                <w:sz w:val="18"/>
                <w:szCs w:val="18"/>
              </w:rPr>
              <w:t>022.05.31</w:t>
            </w:r>
          </w:p>
        </w:tc>
      </w:tr>
      <w:tr w:rsidR="008F6B2A" w:rsidRPr="004E588E" w14:paraId="4F014B87" w14:textId="77777777" w:rsidTr="00B01FD7">
        <w:trPr>
          <w:trHeight w:val="400"/>
        </w:trPr>
        <w:tc>
          <w:tcPr>
            <w:tcW w:w="498" w:type="pct"/>
            <w:shd w:val="clear" w:color="auto" w:fill="auto"/>
            <w:vAlign w:val="center"/>
          </w:tcPr>
          <w:p w14:paraId="17FDDBD9"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发明专利</w:t>
            </w:r>
          </w:p>
        </w:tc>
        <w:tc>
          <w:tcPr>
            <w:tcW w:w="1751" w:type="pct"/>
            <w:shd w:val="clear" w:color="auto" w:fill="auto"/>
            <w:vAlign w:val="center"/>
          </w:tcPr>
          <w:p w14:paraId="00E7DF10" w14:textId="77777777" w:rsidR="008F6B2A" w:rsidRPr="004E588E" w:rsidRDefault="00715E23">
            <w:pPr>
              <w:pStyle w:val="a5"/>
              <w:spacing w:line="300" w:lineRule="auto"/>
              <w:jc w:val="center"/>
              <w:rPr>
                <w:rFonts w:hAnsi="宋体" w:hint="eastAsia"/>
                <w:b w:val="0"/>
                <w:bCs/>
                <w:snapToGrid w:val="0"/>
                <w:spacing w:val="4"/>
                <w:kern w:val="0"/>
                <w:sz w:val="18"/>
                <w:szCs w:val="18"/>
              </w:rPr>
            </w:pPr>
            <w:proofErr w:type="gramStart"/>
            <w:r w:rsidRPr="004E588E">
              <w:rPr>
                <w:rFonts w:hAnsi="宋体" w:hint="eastAsia"/>
                <w:b w:val="0"/>
                <w:bCs/>
                <w:snapToGrid w:val="0"/>
                <w:spacing w:val="4"/>
                <w:kern w:val="0"/>
                <w:sz w:val="18"/>
                <w:szCs w:val="18"/>
              </w:rPr>
              <w:t>同步电生臭氧</w:t>
            </w:r>
            <w:proofErr w:type="gramEnd"/>
            <w:r w:rsidRPr="004E588E">
              <w:rPr>
                <w:rFonts w:hAnsi="宋体" w:hint="eastAsia"/>
                <w:b w:val="0"/>
                <w:bCs/>
                <w:snapToGrid w:val="0"/>
                <w:spacing w:val="4"/>
                <w:kern w:val="0"/>
                <w:sz w:val="18"/>
                <w:szCs w:val="18"/>
              </w:rPr>
              <w:t>与双氧水的电解池装置及其制备方法、应用</w:t>
            </w:r>
          </w:p>
        </w:tc>
        <w:tc>
          <w:tcPr>
            <w:tcW w:w="750" w:type="pct"/>
            <w:shd w:val="clear" w:color="auto" w:fill="auto"/>
            <w:vAlign w:val="center"/>
          </w:tcPr>
          <w:p w14:paraId="5A652A60"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76177C3D"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w:t>
            </w:r>
            <w:r w:rsidRPr="004E588E">
              <w:rPr>
                <w:rFonts w:hAnsi="宋体"/>
                <w:b w:val="0"/>
                <w:bCs/>
                <w:snapToGrid w:val="0"/>
                <w:spacing w:val="4"/>
                <w:kern w:val="0"/>
                <w:sz w:val="18"/>
                <w:szCs w:val="18"/>
              </w:rPr>
              <w:t>1710691963.4</w:t>
            </w:r>
          </w:p>
        </w:tc>
        <w:tc>
          <w:tcPr>
            <w:tcW w:w="833" w:type="pct"/>
            <w:shd w:val="clear" w:color="auto" w:fill="auto"/>
            <w:vAlign w:val="center"/>
          </w:tcPr>
          <w:p w14:paraId="7E0633E1"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w:t>
            </w:r>
            <w:r w:rsidRPr="004E588E">
              <w:rPr>
                <w:rFonts w:ascii="宋体" w:eastAsia="宋体" w:hAnsi="宋体"/>
                <w:sz w:val="18"/>
                <w:szCs w:val="18"/>
              </w:rPr>
              <w:t>021.03.02</w:t>
            </w:r>
          </w:p>
        </w:tc>
      </w:tr>
      <w:tr w:rsidR="008F6B2A" w:rsidRPr="004E588E" w14:paraId="39E7FB1E" w14:textId="77777777" w:rsidTr="00B01FD7">
        <w:trPr>
          <w:trHeight w:val="400"/>
        </w:trPr>
        <w:tc>
          <w:tcPr>
            <w:tcW w:w="498" w:type="pct"/>
            <w:shd w:val="clear" w:color="auto" w:fill="auto"/>
            <w:vAlign w:val="center"/>
          </w:tcPr>
          <w:p w14:paraId="7FBB5F91"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napToGrid w:val="0"/>
                <w:spacing w:val="4"/>
                <w:kern w:val="0"/>
                <w:sz w:val="18"/>
                <w:szCs w:val="18"/>
              </w:rPr>
              <w:t>实用新型专利</w:t>
            </w:r>
          </w:p>
        </w:tc>
        <w:tc>
          <w:tcPr>
            <w:tcW w:w="1751" w:type="pct"/>
            <w:shd w:val="clear" w:color="auto" w:fill="auto"/>
            <w:vAlign w:val="center"/>
          </w:tcPr>
          <w:p w14:paraId="524E4299"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碱减量废水烟气净化装置</w:t>
            </w:r>
          </w:p>
        </w:tc>
        <w:tc>
          <w:tcPr>
            <w:tcW w:w="750" w:type="pct"/>
            <w:shd w:val="clear" w:color="auto" w:fill="auto"/>
            <w:vAlign w:val="center"/>
          </w:tcPr>
          <w:p w14:paraId="1F5DCA6A"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6C2B0E62"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ZL201921422143.6</w:t>
            </w:r>
          </w:p>
        </w:tc>
        <w:tc>
          <w:tcPr>
            <w:tcW w:w="833" w:type="pct"/>
            <w:shd w:val="clear" w:color="auto" w:fill="auto"/>
            <w:vAlign w:val="center"/>
          </w:tcPr>
          <w:p w14:paraId="4AD3C98D" w14:textId="7AD510E3"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2020.05.19</w:t>
            </w:r>
          </w:p>
        </w:tc>
      </w:tr>
      <w:tr w:rsidR="008F6B2A" w:rsidRPr="004E588E" w14:paraId="63F0F7E9" w14:textId="77777777" w:rsidTr="00B01FD7">
        <w:trPr>
          <w:trHeight w:val="400"/>
        </w:trPr>
        <w:tc>
          <w:tcPr>
            <w:tcW w:w="498" w:type="pct"/>
            <w:shd w:val="clear" w:color="auto" w:fill="auto"/>
            <w:vAlign w:val="center"/>
          </w:tcPr>
          <w:p w14:paraId="13998006"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cs="Courier New" w:hint="eastAsia"/>
                <w:bCs/>
                <w:snapToGrid w:val="0"/>
                <w:spacing w:val="4"/>
                <w:kern w:val="0"/>
                <w:sz w:val="18"/>
                <w:szCs w:val="18"/>
              </w:rPr>
              <w:t>实用新型专利</w:t>
            </w:r>
          </w:p>
        </w:tc>
        <w:tc>
          <w:tcPr>
            <w:tcW w:w="1751" w:type="pct"/>
            <w:shd w:val="clear" w:color="auto" w:fill="auto"/>
            <w:vAlign w:val="center"/>
          </w:tcPr>
          <w:p w14:paraId="02D11CA8"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一种火电脱硫废水管式膜处理装置</w:t>
            </w:r>
          </w:p>
        </w:tc>
        <w:tc>
          <w:tcPr>
            <w:tcW w:w="750" w:type="pct"/>
            <w:shd w:val="clear" w:color="auto" w:fill="auto"/>
            <w:vAlign w:val="center"/>
          </w:tcPr>
          <w:p w14:paraId="2B450E88"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134B4569"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b w:val="0"/>
                <w:bCs/>
                <w:snapToGrid w:val="0"/>
                <w:spacing w:val="4"/>
                <w:kern w:val="0"/>
                <w:sz w:val="18"/>
                <w:szCs w:val="18"/>
              </w:rPr>
              <w:t>ZL201921516185.6</w:t>
            </w:r>
          </w:p>
        </w:tc>
        <w:tc>
          <w:tcPr>
            <w:tcW w:w="833" w:type="pct"/>
            <w:shd w:val="clear" w:color="auto" w:fill="auto"/>
            <w:vAlign w:val="center"/>
          </w:tcPr>
          <w:p w14:paraId="49B29AFF" w14:textId="5AF5D6FD" w:rsidR="008F6B2A" w:rsidRPr="004E588E" w:rsidRDefault="00AB44FF">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w:t>
            </w:r>
            <w:r w:rsidRPr="004E588E">
              <w:rPr>
                <w:rFonts w:ascii="宋体" w:eastAsia="宋体" w:hAnsi="宋体"/>
                <w:sz w:val="18"/>
                <w:szCs w:val="18"/>
              </w:rPr>
              <w:t>020.11.20</w:t>
            </w:r>
          </w:p>
        </w:tc>
      </w:tr>
      <w:tr w:rsidR="008F6B2A" w:rsidRPr="004E588E" w14:paraId="77539061" w14:textId="77777777" w:rsidTr="00B01FD7">
        <w:trPr>
          <w:trHeight w:val="400"/>
        </w:trPr>
        <w:tc>
          <w:tcPr>
            <w:tcW w:w="498" w:type="pct"/>
            <w:shd w:val="clear" w:color="auto" w:fill="auto"/>
            <w:vAlign w:val="center"/>
          </w:tcPr>
          <w:p w14:paraId="2E63863A" w14:textId="77777777" w:rsidR="008F6B2A" w:rsidRPr="004E588E" w:rsidRDefault="00715E23">
            <w:pPr>
              <w:pStyle w:val="ac"/>
              <w:spacing w:line="300" w:lineRule="auto"/>
              <w:jc w:val="center"/>
              <w:rPr>
                <w:rFonts w:ascii="宋体" w:eastAsia="宋体" w:hAnsi="宋体" w:hint="eastAsia"/>
                <w:bCs/>
                <w:sz w:val="18"/>
                <w:szCs w:val="18"/>
              </w:rPr>
            </w:pPr>
            <w:r w:rsidRPr="004E588E">
              <w:rPr>
                <w:rFonts w:ascii="宋体" w:eastAsia="宋体" w:hAnsi="宋体" w:hint="eastAsia"/>
                <w:bCs/>
                <w:sz w:val="18"/>
                <w:szCs w:val="18"/>
              </w:rPr>
              <w:t>实用新型专利</w:t>
            </w:r>
          </w:p>
        </w:tc>
        <w:tc>
          <w:tcPr>
            <w:tcW w:w="1751" w:type="pct"/>
            <w:shd w:val="clear" w:color="auto" w:fill="auto"/>
            <w:vAlign w:val="center"/>
          </w:tcPr>
          <w:p w14:paraId="3B213E14"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一种纺织高温废水降温系统</w:t>
            </w:r>
          </w:p>
        </w:tc>
        <w:tc>
          <w:tcPr>
            <w:tcW w:w="750" w:type="pct"/>
            <w:shd w:val="clear" w:color="auto" w:fill="auto"/>
            <w:vAlign w:val="center"/>
          </w:tcPr>
          <w:p w14:paraId="05576B66" w14:textId="77777777"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bCs/>
                <w:sz w:val="18"/>
                <w:szCs w:val="18"/>
              </w:rPr>
              <w:t>中国</w:t>
            </w:r>
          </w:p>
        </w:tc>
        <w:tc>
          <w:tcPr>
            <w:tcW w:w="1168" w:type="pct"/>
            <w:shd w:val="clear" w:color="auto" w:fill="auto"/>
            <w:vAlign w:val="center"/>
          </w:tcPr>
          <w:p w14:paraId="05BFCB46" w14:textId="77777777" w:rsidR="008F6B2A" w:rsidRPr="004E588E" w:rsidRDefault="00715E23">
            <w:pPr>
              <w:pStyle w:val="a5"/>
              <w:spacing w:line="300" w:lineRule="auto"/>
              <w:jc w:val="center"/>
              <w:rPr>
                <w:rFonts w:hAnsi="宋体" w:hint="eastAsia"/>
                <w:b w:val="0"/>
                <w:bCs/>
                <w:snapToGrid w:val="0"/>
                <w:spacing w:val="4"/>
                <w:kern w:val="0"/>
                <w:sz w:val="18"/>
                <w:szCs w:val="18"/>
              </w:rPr>
            </w:pPr>
            <w:r w:rsidRPr="004E588E">
              <w:rPr>
                <w:rFonts w:hAnsi="宋体" w:hint="eastAsia"/>
                <w:b w:val="0"/>
                <w:bCs/>
                <w:snapToGrid w:val="0"/>
                <w:spacing w:val="4"/>
                <w:kern w:val="0"/>
                <w:sz w:val="18"/>
                <w:szCs w:val="18"/>
              </w:rPr>
              <w:t>ZL202223176620.X</w:t>
            </w:r>
          </w:p>
        </w:tc>
        <w:tc>
          <w:tcPr>
            <w:tcW w:w="833" w:type="pct"/>
            <w:shd w:val="clear" w:color="auto" w:fill="auto"/>
            <w:vAlign w:val="center"/>
          </w:tcPr>
          <w:p w14:paraId="29E5FE25" w14:textId="244591F0" w:rsidR="008F6B2A" w:rsidRPr="004E588E" w:rsidRDefault="00715E23">
            <w:pPr>
              <w:pStyle w:val="ac"/>
              <w:spacing w:line="300" w:lineRule="auto"/>
              <w:jc w:val="center"/>
              <w:rPr>
                <w:rFonts w:ascii="宋体" w:eastAsia="宋体" w:hAnsi="宋体" w:hint="eastAsia"/>
                <w:sz w:val="18"/>
                <w:szCs w:val="18"/>
              </w:rPr>
            </w:pPr>
            <w:r w:rsidRPr="004E588E">
              <w:rPr>
                <w:rFonts w:ascii="宋体" w:eastAsia="宋体" w:hAnsi="宋体" w:hint="eastAsia"/>
                <w:sz w:val="18"/>
                <w:szCs w:val="18"/>
              </w:rPr>
              <w:t>2023.05.09</w:t>
            </w:r>
          </w:p>
        </w:tc>
      </w:tr>
    </w:tbl>
    <w:p w14:paraId="3C23797C" w14:textId="25CDAEBC" w:rsidR="0047421D" w:rsidRPr="00B01FD7" w:rsidRDefault="00717B28" w:rsidP="00B01FD7">
      <w:pPr>
        <w:pStyle w:val="a3"/>
        <w:ind w:firstLineChars="0" w:firstLine="0"/>
        <w:rPr>
          <w:rFonts w:ascii="宋体" w:eastAsia="宋体" w:hAnsi="宋体" w:hint="eastAsia"/>
          <w:sz w:val="24"/>
          <w:szCs w:val="21"/>
        </w:rPr>
      </w:pPr>
      <w:r w:rsidRPr="00717B28">
        <w:rPr>
          <w:rFonts w:ascii="宋体" w:eastAsia="宋体" w:hAnsi="宋体" w:hint="eastAsia"/>
          <w:sz w:val="24"/>
          <w:szCs w:val="21"/>
        </w:rPr>
        <w:t>2</w:t>
      </w:r>
      <w:r w:rsidRPr="00717B28">
        <w:rPr>
          <w:rFonts w:ascii="宋体" w:eastAsia="宋体" w:hAnsi="宋体"/>
          <w:sz w:val="24"/>
          <w:szCs w:val="21"/>
        </w:rPr>
        <w:t>.</w:t>
      </w:r>
      <w:r w:rsidRPr="00717B28">
        <w:rPr>
          <w:rFonts w:ascii="宋体" w:eastAsia="宋体" w:hAnsi="宋体" w:hint="eastAsia"/>
          <w:sz w:val="24"/>
          <w:szCs w:val="21"/>
        </w:rPr>
        <w:t>论文</w:t>
      </w:r>
    </w:p>
    <w:tbl>
      <w:tblPr>
        <w:tblW w:w="0" w:type="auto"/>
        <w:tblLook w:val="04A0" w:firstRow="1" w:lastRow="0" w:firstColumn="1" w:lastColumn="0" w:noHBand="0" w:noVBand="1"/>
      </w:tblPr>
      <w:tblGrid>
        <w:gridCol w:w="417"/>
        <w:gridCol w:w="2840"/>
        <w:gridCol w:w="1912"/>
        <w:gridCol w:w="1614"/>
        <w:gridCol w:w="1513"/>
      </w:tblGrid>
      <w:tr w:rsidR="00B01FD7" w:rsidRPr="004E588E" w14:paraId="4B7C4D56" w14:textId="77777777" w:rsidTr="004E588E">
        <w:trPr>
          <w:trHeight w:val="312"/>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2CED496" w14:textId="77777777" w:rsidR="00B01FD7" w:rsidRPr="004E588E" w:rsidRDefault="00B01FD7" w:rsidP="00340AFE">
            <w:pPr>
              <w:widowControl/>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E4F0B" w14:textId="77777777" w:rsidR="00B01FD7" w:rsidRPr="004E588E" w:rsidRDefault="00B01FD7" w:rsidP="00340AFE">
            <w:pPr>
              <w:widowControl/>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论文名称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B1697" w14:textId="77777777" w:rsidR="00B01FD7" w:rsidRPr="004E588E" w:rsidRDefault="00B01FD7" w:rsidP="00340AFE">
            <w:pPr>
              <w:widowControl/>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作者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CE5E2D" w14:textId="77777777" w:rsidR="00B01FD7" w:rsidRPr="004E588E" w:rsidRDefault="00B01FD7" w:rsidP="00340AFE">
            <w:pPr>
              <w:widowControl/>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期刊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FF841F" w14:textId="77777777" w:rsidR="00B01FD7" w:rsidRPr="004E588E" w:rsidRDefault="00B01FD7" w:rsidP="00340AFE">
            <w:pPr>
              <w:widowControl/>
              <w:jc w:val="center"/>
              <w:rPr>
                <w:rFonts w:ascii="宋体" w:eastAsia="宋体" w:hAnsi="宋体" w:cs="Courier New" w:hint="eastAsia"/>
                <w:bCs/>
                <w:snapToGrid w:val="0"/>
                <w:spacing w:val="4"/>
                <w:kern w:val="0"/>
                <w:sz w:val="18"/>
                <w:szCs w:val="18"/>
              </w:rPr>
            </w:pPr>
            <w:r w:rsidRPr="004E588E">
              <w:rPr>
                <w:rFonts w:ascii="宋体" w:eastAsia="宋体" w:hAnsi="宋体" w:cs="Courier New" w:hint="eastAsia"/>
                <w:bCs/>
                <w:snapToGrid w:val="0"/>
                <w:spacing w:val="4"/>
                <w:kern w:val="0"/>
                <w:sz w:val="18"/>
                <w:szCs w:val="18"/>
              </w:rPr>
              <w:t>时间</w:t>
            </w:r>
          </w:p>
        </w:tc>
      </w:tr>
      <w:tr w:rsidR="00AE307C" w:rsidRPr="004E588E" w14:paraId="04ED01F7" w14:textId="77777777" w:rsidTr="004E588E">
        <w:trPr>
          <w:trHeight w:val="6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F0AA9" w14:textId="061AFF4F"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3F8F093"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A strategy of enhancing photoactivity of TiO</w:t>
            </w:r>
            <w:r w:rsidRPr="004E588E">
              <w:rPr>
                <w:rFonts w:ascii="Times New Roman" w:eastAsia="宋体" w:hAnsi="Times New Roman" w:cs="Times New Roman"/>
                <w:color w:val="000000"/>
                <w:kern w:val="0"/>
                <w:sz w:val="18"/>
                <w:szCs w:val="18"/>
                <w:vertAlign w:val="subscript"/>
              </w:rPr>
              <w:t>2</w:t>
            </w:r>
            <w:r w:rsidRPr="004E588E">
              <w:rPr>
                <w:rFonts w:ascii="Times New Roman" w:eastAsia="宋体" w:hAnsi="Times New Roman" w:cs="Times New Roman"/>
                <w:color w:val="000000"/>
                <w:kern w:val="0"/>
                <w:sz w:val="18"/>
                <w:szCs w:val="18"/>
              </w:rPr>
              <w:t xml:space="preserve"> via facet-dependent pyrolysis of dicyandiamide</w:t>
            </w:r>
          </w:p>
        </w:tc>
        <w:tc>
          <w:tcPr>
            <w:tcW w:w="0" w:type="auto"/>
            <w:tcBorders>
              <w:top w:val="nil"/>
              <w:left w:val="nil"/>
              <w:bottom w:val="nil"/>
              <w:right w:val="nil"/>
            </w:tcBorders>
            <w:shd w:val="clear" w:color="auto" w:fill="auto"/>
            <w:vAlign w:val="center"/>
            <w:hideMark/>
          </w:tcPr>
          <w:p w14:paraId="603228EB"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Tao Wang, Wenchao Yin, </w:t>
            </w:r>
            <w:proofErr w:type="spellStart"/>
            <w:r w:rsidRPr="004E588E">
              <w:rPr>
                <w:rFonts w:ascii="Times New Roman" w:eastAsia="宋体" w:hAnsi="Times New Roman" w:cs="Times New Roman"/>
                <w:kern w:val="0"/>
                <w:sz w:val="18"/>
                <w:szCs w:val="18"/>
              </w:rPr>
              <w:t>Xuelian</w:t>
            </w:r>
            <w:proofErr w:type="spellEnd"/>
            <w:r w:rsidRPr="004E588E">
              <w:rPr>
                <w:rFonts w:ascii="Times New Roman" w:eastAsia="宋体" w:hAnsi="Times New Roman" w:cs="Times New Roman"/>
                <w:kern w:val="0"/>
                <w:sz w:val="18"/>
                <w:szCs w:val="18"/>
              </w:rPr>
              <w:t xml:space="preserve"> Yu,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An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58A053" w14:textId="28FD1A5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Applied Catalysis B: Environmental</w:t>
            </w:r>
          </w:p>
        </w:tc>
        <w:tc>
          <w:tcPr>
            <w:tcW w:w="0" w:type="auto"/>
            <w:tcBorders>
              <w:top w:val="nil"/>
              <w:left w:val="nil"/>
              <w:bottom w:val="single" w:sz="4" w:space="0" w:color="auto"/>
              <w:right w:val="single" w:sz="4" w:space="0" w:color="auto"/>
            </w:tcBorders>
            <w:shd w:val="clear" w:color="auto" w:fill="auto"/>
            <w:vAlign w:val="center"/>
            <w:hideMark/>
          </w:tcPr>
          <w:p w14:paraId="060B9202" w14:textId="1D4B3D11"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2020, </w:t>
            </w:r>
            <w:r w:rsidRPr="004E588E">
              <w:rPr>
                <w:rFonts w:ascii="Times New Roman" w:eastAsia="宋体" w:hAnsi="Times New Roman" w:cs="Times New Roman"/>
                <w:color w:val="000000"/>
                <w:kern w:val="0"/>
                <w:sz w:val="18"/>
                <w:szCs w:val="18"/>
              </w:rPr>
              <w:t>264</w:t>
            </w:r>
            <w:r>
              <w:rPr>
                <w:rFonts w:ascii="Times New Roman" w:eastAsia="宋体" w:hAnsi="Times New Roman" w:cs="Times New Roman"/>
                <w:color w:val="000000"/>
                <w:kern w:val="0"/>
                <w:sz w:val="18"/>
                <w:szCs w:val="18"/>
              </w:rPr>
              <w:t>:</w:t>
            </w:r>
            <w:r w:rsidRPr="004E588E">
              <w:rPr>
                <w:rFonts w:ascii="Times New Roman" w:eastAsia="宋体" w:hAnsi="Times New Roman" w:cs="Times New Roman"/>
                <w:color w:val="000000"/>
                <w:kern w:val="0"/>
                <w:sz w:val="18"/>
                <w:szCs w:val="18"/>
              </w:rPr>
              <w:t>118527</w:t>
            </w:r>
          </w:p>
        </w:tc>
      </w:tr>
      <w:tr w:rsidR="00AE307C" w:rsidRPr="004E588E" w14:paraId="75E98A43" w14:textId="77777777" w:rsidTr="004E588E">
        <w:trPr>
          <w:trHeight w:val="936"/>
        </w:trPr>
        <w:tc>
          <w:tcPr>
            <w:tcW w:w="0" w:type="auto"/>
            <w:tcBorders>
              <w:top w:val="nil"/>
              <w:left w:val="single" w:sz="4" w:space="0" w:color="auto"/>
              <w:bottom w:val="single" w:sz="4" w:space="0" w:color="auto"/>
              <w:right w:val="nil"/>
            </w:tcBorders>
            <w:shd w:val="clear" w:color="auto" w:fill="auto"/>
            <w:vAlign w:val="center"/>
            <w:hideMark/>
          </w:tcPr>
          <w:p w14:paraId="13710CCB" w14:textId="139855E2"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0473BA"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Boosting photoelectrochemical activities of </w:t>
            </w:r>
            <w:proofErr w:type="spellStart"/>
            <w:r w:rsidRPr="004E588E">
              <w:rPr>
                <w:rFonts w:ascii="Times New Roman" w:eastAsia="宋体" w:hAnsi="Times New Roman" w:cs="Times New Roman"/>
                <w:color w:val="000000"/>
                <w:kern w:val="0"/>
                <w:sz w:val="18"/>
                <w:szCs w:val="18"/>
              </w:rPr>
              <w:t>heterostructured</w:t>
            </w:r>
            <w:proofErr w:type="spellEnd"/>
            <w:r w:rsidRPr="004E588E">
              <w:rPr>
                <w:rFonts w:ascii="Times New Roman" w:eastAsia="宋体" w:hAnsi="Times New Roman" w:cs="Times New Roman"/>
                <w:color w:val="000000"/>
                <w:kern w:val="0"/>
                <w:sz w:val="18"/>
                <w:szCs w:val="18"/>
              </w:rPr>
              <w:t xml:space="preserve"> photoanodes through interfacial modulation of oxygen vacancies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89851" w14:textId="01911FFF"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An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Zhang Le, Wen Bo, Gu </w:t>
            </w:r>
            <w:proofErr w:type="spellStart"/>
            <w:r w:rsidRPr="004E588E">
              <w:rPr>
                <w:rFonts w:ascii="Times New Roman" w:eastAsia="宋体" w:hAnsi="Times New Roman" w:cs="Times New Roman"/>
                <w:kern w:val="0"/>
                <w:sz w:val="18"/>
                <w:szCs w:val="18"/>
              </w:rPr>
              <w:t>Zhenao</w:t>
            </w:r>
            <w:proofErr w:type="spellEnd"/>
            <w:r w:rsidRPr="004E588E">
              <w:rPr>
                <w:rFonts w:ascii="Times New Roman" w:eastAsia="宋体" w:hAnsi="Times New Roman" w:cs="Times New Roman"/>
                <w:kern w:val="0"/>
                <w:sz w:val="18"/>
                <w:szCs w:val="18"/>
              </w:rPr>
              <w:t xml:space="preserve">, Liu Li-Min, Qu </w:t>
            </w:r>
            <w:proofErr w:type="spellStart"/>
            <w:proofErr w:type="gramStart"/>
            <w:r w:rsidRPr="004E588E">
              <w:rPr>
                <w:rFonts w:ascii="Times New Roman" w:eastAsia="宋体" w:hAnsi="Times New Roman" w:cs="Times New Roman"/>
                <w:kern w:val="0"/>
                <w:sz w:val="18"/>
                <w:szCs w:val="18"/>
              </w:rPr>
              <w:t>Jiuhui</w:t>
            </w:r>
            <w:proofErr w:type="spellEnd"/>
            <w:r w:rsidRPr="004E588E">
              <w:rPr>
                <w:rFonts w:ascii="Times New Roman" w:eastAsia="宋体" w:hAnsi="Times New Roman" w:cs="Times New Roman"/>
                <w:kern w:val="0"/>
                <w:sz w:val="18"/>
                <w:szCs w:val="18"/>
              </w:rPr>
              <w:t>,  Liu</w:t>
            </w:r>
            <w:proofErr w:type="gramEnd"/>
            <w:r w:rsidRPr="004E588E">
              <w:rPr>
                <w:rFonts w:ascii="Times New Roman" w:eastAsia="宋体" w:hAnsi="Times New Roman" w:cs="Times New Roman"/>
                <w:kern w:val="0"/>
                <w:sz w:val="18"/>
                <w:szCs w:val="18"/>
              </w:rPr>
              <w:t xml:space="preserve"> </w:t>
            </w:r>
            <w:proofErr w:type="spellStart"/>
            <w:r w:rsidRPr="004E588E">
              <w:rPr>
                <w:rFonts w:ascii="Times New Roman" w:eastAsia="宋体" w:hAnsi="Times New Roman" w:cs="Times New Roman"/>
                <w:kern w:val="0"/>
                <w:sz w:val="18"/>
                <w:szCs w:val="18"/>
              </w:rPr>
              <w:t>Huijuan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C5804B5" w14:textId="6A726B59"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Nano </w:t>
            </w:r>
            <w:r>
              <w:rPr>
                <w:rFonts w:ascii="Times New Roman" w:eastAsia="宋体" w:hAnsi="Times New Roman" w:cs="Times New Roman"/>
                <w:color w:val="000000"/>
                <w:kern w:val="0"/>
                <w:sz w:val="18"/>
                <w:szCs w:val="18"/>
              </w:rPr>
              <w:t>E</w:t>
            </w:r>
            <w:r w:rsidRPr="004E588E">
              <w:rPr>
                <w:rFonts w:ascii="Times New Roman" w:eastAsia="宋体" w:hAnsi="Times New Roman" w:cs="Times New Roman"/>
                <w:color w:val="000000"/>
                <w:kern w:val="0"/>
                <w:sz w:val="18"/>
                <w:szCs w:val="18"/>
              </w:rPr>
              <w:t>nergy</w:t>
            </w:r>
          </w:p>
        </w:tc>
        <w:tc>
          <w:tcPr>
            <w:tcW w:w="0" w:type="auto"/>
            <w:tcBorders>
              <w:top w:val="nil"/>
              <w:left w:val="nil"/>
              <w:bottom w:val="single" w:sz="4" w:space="0" w:color="auto"/>
              <w:right w:val="single" w:sz="4" w:space="0" w:color="auto"/>
            </w:tcBorders>
            <w:shd w:val="clear" w:color="auto" w:fill="auto"/>
            <w:vAlign w:val="center"/>
            <w:hideMark/>
          </w:tcPr>
          <w:p w14:paraId="07B9972F" w14:textId="428D1BAF"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2017, </w:t>
            </w:r>
            <w:r w:rsidRPr="004E588E">
              <w:rPr>
                <w:rFonts w:ascii="Times New Roman" w:eastAsia="宋体" w:hAnsi="Times New Roman" w:cs="Times New Roman"/>
                <w:color w:val="000000"/>
                <w:kern w:val="0"/>
                <w:sz w:val="18"/>
                <w:szCs w:val="18"/>
              </w:rPr>
              <w:t>35</w:t>
            </w:r>
            <w:r>
              <w:rPr>
                <w:rFonts w:ascii="Times New Roman" w:eastAsia="宋体" w:hAnsi="Times New Roman" w:cs="Times New Roman"/>
                <w:color w:val="000000"/>
                <w:kern w:val="0"/>
                <w:sz w:val="18"/>
                <w:szCs w:val="18"/>
              </w:rPr>
              <w:t>:</w:t>
            </w:r>
            <w:r w:rsidRPr="004E588E">
              <w:rPr>
                <w:rFonts w:ascii="Times New Roman" w:eastAsia="宋体" w:hAnsi="Times New Roman" w:cs="Times New Roman"/>
                <w:color w:val="000000"/>
                <w:kern w:val="0"/>
                <w:sz w:val="18"/>
                <w:szCs w:val="18"/>
              </w:rPr>
              <w:t>290-298</w:t>
            </w:r>
          </w:p>
        </w:tc>
      </w:tr>
      <w:tr w:rsidR="00AE307C" w:rsidRPr="004E588E" w14:paraId="175F263F" w14:textId="77777777" w:rsidTr="004E588E">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A2248" w14:textId="2973A37D"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1B1D409"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Decomplexation of </w:t>
            </w:r>
            <w:proofErr w:type="gramStart"/>
            <w:r w:rsidRPr="004E588E">
              <w:rPr>
                <w:rFonts w:ascii="Times New Roman" w:eastAsia="宋体" w:hAnsi="Times New Roman" w:cs="Times New Roman"/>
                <w:color w:val="000000"/>
                <w:kern w:val="0"/>
                <w:sz w:val="18"/>
                <w:szCs w:val="18"/>
              </w:rPr>
              <w:t>Cu(</w:t>
            </w:r>
            <w:proofErr w:type="gramEnd"/>
            <w:r w:rsidRPr="004E588E">
              <w:rPr>
                <w:rFonts w:ascii="Times New Roman" w:eastAsia="宋体" w:hAnsi="Times New Roman" w:cs="Times New Roman"/>
                <w:color w:val="000000"/>
                <w:kern w:val="0"/>
                <w:sz w:val="18"/>
                <w:szCs w:val="18"/>
              </w:rPr>
              <w:t>II)-EDTA over oxygen-doped g-C</w:t>
            </w:r>
            <w:r w:rsidRPr="004E588E">
              <w:rPr>
                <w:rFonts w:ascii="Times New Roman" w:eastAsia="宋体" w:hAnsi="Times New Roman" w:cs="Times New Roman"/>
                <w:color w:val="000000"/>
                <w:kern w:val="0"/>
                <w:sz w:val="18"/>
                <w:szCs w:val="18"/>
                <w:vertAlign w:val="subscript"/>
              </w:rPr>
              <w:t>3</w:t>
            </w:r>
            <w:r w:rsidRPr="004E588E">
              <w:rPr>
                <w:rFonts w:ascii="Times New Roman" w:eastAsia="宋体" w:hAnsi="Times New Roman" w:cs="Times New Roman"/>
                <w:color w:val="000000"/>
                <w:kern w:val="0"/>
                <w:sz w:val="18"/>
                <w:szCs w:val="18"/>
              </w:rPr>
              <w:t>N</w:t>
            </w:r>
            <w:r w:rsidRPr="004E588E">
              <w:rPr>
                <w:rFonts w:ascii="Times New Roman" w:eastAsia="宋体" w:hAnsi="Times New Roman" w:cs="Times New Roman"/>
                <w:color w:val="000000"/>
                <w:kern w:val="0"/>
                <w:sz w:val="18"/>
                <w:szCs w:val="18"/>
                <w:vertAlign w:val="subscript"/>
              </w:rPr>
              <w:t>4</w:t>
            </w:r>
            <w:r w:rsidRPr="004E588E">
              <w:rPr>
                <w:rFonts w:ascii="Times New Roman" w:eastAsia="宋体" w:hAnsi="Times New Roman" w:cs="Times New Roman"/>
                <w:color w:val="000000"/>
                <w:kern w:val="0"/>
                <w:sz w:val="18"/>
                <w:szCs w:val="18"/>
              </w:rPr>
              <w:t>:An available resource towards environmental sustainability</w:t>
            </w:r>
          </w:p>
        </w:tc>
        <w:tc>
          <w:tcPr>
            <w:tcW w:w="0" w:type="auto"/>
            <w:tcBorders>
              <w:top w:val="nil"/>
              <w:left w:val="nil"/>
              <w:bottom w:val="single" w:sz="4" w:space="0" w:color="auto"/>
              <w:right w:val="single" w:sz="4" w:space="0" w:color="auto"/>
            </w:tcBorders>
            <w:shd w:val="clear" w:color="auto" w:fill="auto"/>
            <w:vAlign w:val="center"/>
            <w:hideMark/>
          </w:tcPr>
          <w:p w14:paraId="2E2039BC" w14:textId="77777777" w:rsidR="00AE307C" w:rsidRPr="004E588E" w:rsidRDefault="00AE307C" w:rsidP="00AE307C">
            <w:pPr>
              <w:widowControl/>
              <w:jc w:val="left"/>
              <w:rPr>
                <w:rFonts w:ascii="Times New Roman" w:eastAsia="宋体" w:hAnsi="Times New Roman" w:cs="Times New Roman"/>
                <w:kern w:val="0"/>
                <w:sz w:val="18"/>
                <w:szCs w:val="18"/>
              </w:rPr>
            </w:pPr>
            <w:proofErr w:type="spellStart"/>
            <w:r w:rsidRPr="004E588E">
              <w:rPr>
                <w:rFonts w:ascii="Times New Roman" w:eastAsia="宋体" w:hAnsi="Times New Roman" w:cs="Times New Roman"/>
                <w:kern w:val="0"/>
                <w:sz w:val="18"/>
                <w:szCs w:val="18"/>
              </w:rPr>
              <w:t>Huachun</w:t>
            </w:r>
            <w:proofErr w:type="spellEnd"/>
            <w:r w:rsidRPr="004E588E">
              <w:rPr>
                <w:rFonts w:ascii="Times New Roman" w:eastAsia="宋体" w:hAnsi="Times New Roman" w:cs="Times New Roman"/>
                <w:kern w:val="0"/>
                <w:sz w:val="18"/>
                <w:szCs w:val="18"/>
              </w:rPr>
              <w:t xml:space="preserve"> Lan</w:t>
            </w:r>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Yulin Tang</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Xuehong</w:t>
            </w:r>
            <w:proofErr w:type="spellEnd"/>
            <w:r w:rsidRPr="004E588E">
              <w:rPr>
                <w:rFonts w:ascii="Times New Roman" w:eastAsia="宋体" w:hAnsi="Times New Roman" w:cs="Times New Roman"/>
                <w:kern w:val="0"/>
                <w:sz w:val="18"/>
                <w:szCs w:val="18"/>
              </w:rPr>
              <w:t xml:space="preserve"> Zhang</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Shaohong</w:t>
            </w:r>
            <w:proofErr w:type="spellEnd"/>
            <w:r w:rsidRPr="004E588E">
              <w:rPr>
                <w:rFonts w:ascii="Times New Roman" w:eastAsia="宋体" w:hAnsi="Times New Roman" w:cs="Times New Roman"/>
                <w:kern w:val="0"/>
                <w:sz w:val="18"/>
                <w:szCs w:val="18"/>
              </w:rPr>
              <w:t xml:space="preserve"> You</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Qingwen</w:t>
            </w:r>
            <w:proofErr w:type="spellEnd"/>
            <w:r w:rsidRPr="004E588E">
              <w:rPr>
                <w:rFonts w:ascii="Times New Roman" w:eastAsia="宋体" w:hAnsi="Times New Roman" w:cs="Times New Roman"/>
                <w:kern w:val="0"/>
                <w:sz w:val="18"/>
                <w:szCs w:val="18"/>
              </w:rPr>
              <w:t xml:space="preserve"> Tang</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An</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Liu</w:t>
            </w:r>
            <w:r w:rsidRPr="004E588E">
              <w:rPr>
                <w:rFonts w:ascii="宋体" w:eastAsia="宋体" w:hAnsi="宋体" w:cs="Times New Roman" w:hint="eastAsia"/>
                <w:kern w:val="0"/>
                <w:sz w:val="18"/>
                <w:szCs w:val="18"/>
              </w:rPr>
              <w:t>，</w:t>
            </w:r>
            <w:proofErr w:type="spellStart"/>
            <w:r w:rsidRPr="004E588E">
              <w:rPr>
                <w:rFonts w:ascii="Times New Roman" w:eastAsia="宋体" w:hAnsi="Times New Roman" w:cs="Times New Roman"/>
                <w:kern w:val="0"/>
                <w:sz w:val="18"/>
                <w:szCs w:val="18"/>
              </w:rPr>
              <w:t>Jiuhui</w:t>
            </w:r>
            <w:proofErr w:type="spellEnd"/>
            <w:r w:rsidRPr="004E588E">
              <w:rPr>
                <w:rFonts w:ascii="Times New Roman" w:eastAsia="宋体" w:hAnsi="Times New Roman" w:cs="Times New Roman"/>
                <w:kern w:val="0"/>
                <w:sz w:val="18"/>
                <w:szCs w:val="18"/>
              </w:rPr>
              <w:t xml:space="preserve"> Qu</w:t>
            </w:r>
          </w:p>
        </w:tc>
        <w:tc>
          <w:tcPr>
            <w:tcW w:w="0" w:type="auto"/>
            <w:tcBorders>
              <w:top w:val="nil"/>
              <w:left w:val="nil"/>
              <w:bottom w:val="single" w:sz="4" w:space="0" w:color="auto"/>
              <w:right w:val="single" w:sz="4" w:space="0" w:color="auto"/>
            </w:tcBorders>
            <w:shd w:val="clear" w:color="auto" w:fill="auto"/>
            <w:vAlign w:val="center"/>
            <w:hideMark/>
          </w:tcPr>
          <w:p w14:paraId="25539A52" w14:textId="588C0629"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w:t>
            </w:r>
            <w:r w:rsidRPr="004E588E">
              <w:rPr>
                <w:rFonts w:ascii="Times New Roman" w:eastAsia="宋体" w:hAnsi="Times New Roman" w:cs="Times New Roman"/>
                <w:color w:val="000000"/>
                <w:kern w:val="0"/>
                <w:sz w:val="18"/>
                <w:szCs w:val="18"/>
              </w:rPr>
              <w:t xml:space="preserve">hemical </w:t>
            </w:r>
            <w:r>
              <w:rPr>
                <w:rFonts w:ascii="Times New Roman" w:eastAsia="宋体" w:hAnsi="Times New Roman" w:cs="Times New Roman"/>
                <w:color w:val="000000"/>
                <w:kern w:val="0"/>
                <w:sz w:val="18"/>
                <w:szCs w:val="18"/>
              </w:rPr>
              <w:t>E</w:t>
            </w:r>
            <w:r w:rsidRPr="004E588E">
              <w:rPr>
                <w:rFonts w:ascii="Times New Roman" w:eastAsia="宋体" w:hAnsi="Times New Roman" w:cs="Times New Roman"/>
                <w:color w:val="000000"/>
                <w:kern w:val="0"/>
                <w:sz w:val="18"/>
                <w:szCs w:val="18"/>
              </w:rPr>
              <w:t>ngineering Journal</w:t>
            </w:r>
          </w:p>
        </w:tc>
        <w:tc>
          <w:tcPr>
            <w:tcW w:w="0" w:type="auto"/>
            <w:tcBorders>
              <w:top w:val="nil"/>
              <w:left w:val="nil"/>
              <w:bottom w:val="single" w:sz="4" w:space="0" w:color="auto"/>
              <w:right w:val="single" w:sz="4" w:space="0" w:color="auto"/>
            </w:tcBorders>
            <w:shd w:val="clear" w:color="auto" w:fill="auto"/>
            <w:vAlign w:val="center"/>
            <w:hideMark/>
          </w:tcPr>
          <w:p w14:paraId="1353F809" w14:textId="47B4F61D"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2018, </w:t>
            </w:r>
            <w:r w:rsidRPr="004E588E">
              <w:rPr>
                <w:rFonts w:ascii="Times New Roman" w:eastAsia="宋体" w:hAnsi="Times New Roman" w:cs="Times New Roman"/>
                <w:color w:val="000000"/>
                <w:kern w:val="0"/>
                <w:sz w:val="18"/>
                <w:szCs w:val="18"/>
              </w:rPr>
              <w:t>345</w:t>
            </w:r>
            <w:r>
              <w:rPr>
                <w:rFonts w:ascii="Times New Roman" w:eastAsia="宋体" w:hAnsi="Times New Roman" w:cs="Times New Roman"/>
                <w:color w:val="000000"/>
                <w:kern w:val="0"/>
                <w:sz w:val="18"/>
                <w:szCs w:val="18"/>
              </w:rPr>
              <w:t>:</w:t>
            </w:r>
            <w:r w:rsidRPr="004E588E">
              <w:rPr>
                <w:rFonts w:ascii="Times New Roman" w:eastAsia="宋体" w:hAnsi="Times New Roman" w:cs="Times New Roman"/>
                <w:color w:val="000000"/>
                <w:kern w:val="0"/>
                <w:sz w:val="18"/>
                <w:szCs w:val="18"/>
              </w:rPr>
              <w:t>138-146</w:t>
            </w:r>
          </w:p>
        </w:tc>
      </w:tr>
      <w:tr w:rsidR="00AE307C" w:rsidRPr="004E588E" w14:paraId="2AD2D1FD" w14:textId="77777777" w:rsidTr="004E588E">
        <w:trPr>
          <w:trHeight w:val="672"/>
        </w:trPr>
        <w:tc>
          <w:tcPr>
            <w:tcW w:w="0" w:type="auto"/>
            <w:tcBorders>
              <w:top w:val="nil"/>
              <w:left w:val="single" w:sz="4" w:space="0" w:color="auto"/>
              <w:bottom w:val="single" w:sz="4" w:space="0" w:color="auto"/>
              <w:right w:val="nil"/>
            </w:tcBorders>
            <w:shd w:val="clear" w:color="auto" w:fill="auto"/>
            <w:vAlign w:val="center"/>
            <w:hideMark/>
          </w:tcPr>
          <w:p w14:paraId="384B0279" w14:textId="2E1481D2"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AAAFA7"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Defect Modulation of Z-Scheme TiO</w:t>
            </w:r>
            <w:r w:rsidRPr="004E588E">
              <w:rPr>
                <w:rFonts w:ascii="Times New Roman" w:eastAsia="宋体" w:hAnsi="Times New Roman" w:cs="Times New Roman"/>
                <w:color w:val="000000"/>
                <w:kern w:val="0"/>
                <w:sz w:val="18"/>
                <w:szCs w:val="18"/>
                <w:vertAlign w:val="subscript"/>
              </w:rPr>
              <w:t>2</w:t>
            </w:r>
            <w:r w:rsidRPr="004E588E">
              <w:rPr>
                <w:rFonts w:ascii="Times New Roman" w:eastAsia="宋体" w:hAnsi="Times New Roman" w:cs="Times New Roman"/>
                <w:color w:val="000000"/>
                <w:kern w:val="0"/>
                <w:sz w:val="18"/>
                <w:szCs w:val="18"/>
              </w:rPr>
              <w:t>/Cu</w:t>
            </w:r>
            <w:r w:rsidRPr="004E588E">
              <w:rPr>
                <w:rFonts w:ascii="Times New Roman" w:eastAsia="宋体" w:hAnsi="Times New Roman" w:cs="Times New Roman"/>
                <w:color w:val="000000"/>
                <w:kern w:val="0"/>
                <w:sz w:val="18"/>
                <w:szCs w:val="18"/>
                <w:vertAlign w:val="subscript"/>
              </w:rPr>
              <w:t>2</w:t>
            </w:r>
            <w:r w:rsidRPr="004E588E">
              <w:rPr>
                <w:rFonts w:ascii="Times New Roman" w:eastAsia="宋体" w:hAnsi="Times New Roman" w:cs="Times New Roman"/>
                <w:color w:val="000000"/>
                <w:kern w:val="0"/>
                <w:sz w:val="18"/>
                <w:szCs w:val="18"/>
              </w:rPr>
              <w:t>O Photocatalysts for Durable Water Splitting</w:t>
            </w:r>
          </w:p>
        </w:tc>
        <w:tc>
          <w:tcPr>
            <w:tcW w:w="0" w:type="auto"/>
            <w:tcBorders>
              <w:top w:val="nil"/>
              <w:left w:val="nil"/>
              <w:bottom w:val="single" w:sz="4" w:space="0" w:color="auto"/>
              <w:right w:val="single" w:sz="4" w:space="0" w:color="auto"/>
            </w:tcBorders>
            <w:shd w:val="clear" w:color="auto" w:fill="auto"/>
            <w:vAlign w:val="center"/>
            <w:hideMark/>
          </w:tcPr>
          <w:p w14:paraId="1F216F63" w14:textId="77777777" w:rsidR="00AE307C" w:rsidRPr="004E588E" w:rsidRDefault="00AE307C" w:rsidP="00AE307C">
            <w:pPr>
              <w:widowControl/>
              <w:jc w:val="left"/>
              <w:rPr>
                <w:rFonts w:ascii="Times New Roman" w:eastAsia="宋体" w:hAnsi="Times New Roman" w:cs="Times New Roman"/>
                <w:kern w:val="0"/>
                <w:sz w:val="18"/>
                <w:szCs w:val="18"/>
              </w:rPr>
            </w:pPr>
            <w:proofErr w:type="spellStart"/>
            <w:r w:rsidRPr="004E588E">
              <w:rPr>
                <w:rFonts w:ascii="Times New Roman" w:eastAsia="宋体" w:hAnsi="Times New Roman" w:cs="Times New Roman"/>
                <w:kern w:val="0"/>
                <w:sz w:val="18"/>
                <w:szCs w:val="18"/>
              </w:rPr>
              <w:t>Tingcha</w:t>
            </w:r>
            <w:proofErr w:type="spellEnd"/>
            <w:r w:rsidRPr="004E588E">
              <w:rPr>
                <w:rFonts w:ascii="Times New Roman" w:eastAsia="宋体" w:hAnsi="Times New Roman" w:cs="Times New Roman"/>
                <w:kern w:val="0"/>
                <w:sz w:val="18"/>
                <w:szCs w:val="18"/>
              </w:rPr>
              <w:t xml:space="preserve"> Wei, Ya-Nan Zhu,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An, Li-Min Liu, </w:t>
            </w:r>
            <w:proofErr w:type="spellStart"/>
            <w:r w:rsidRPr="004E588E">
              <w:rPr>
                <w:rFonts w:ascii="Times New Roman" w:eastAsia="宋体" w:hAnsi="Times New Roman" w:cs="Times New Roman"/>
                <w:kern w:val="0"/>
                <w:sz w:val="18"/>
                <w:szCs w:val="18"/>
              </w:rPr>
              <w:t>Xingzhong</w:t>
            </w:r>
            <w:proofErr w:type="spellEnd"/>
            <w:r w:rsidRPr="004E588E">
              <w:rPr>
                <w:rFonts w:ascii="Times New Roman" w:eastAsia="宋体" w:hAnsi="Times New Roman" w:cs="Times New Roman"/>
                <w:kern w:val="0"/>
                <w:sz w:val="18"/>
                <w:szCs w:val="18"/>
              </w:rPr>
              <w:t xml:space="preserve"> Cao,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Liu, and </w:t>
            </w:r>
            <w:proofErr w:type="spellStart"/>
            <w:r w:rsidRPr="004E588E">
              <w:rPr>
                <w:rFonts w:ascii="Times New Roman" w:eastAsia="宋体" w:hAnsi="Times New Roman" w:cs="Times New Roman"/>
                <w:kern w:val="0"/>
                <w:sz w:val="18"/>
                <w:szCs w:val="18"/>
              </w:rPr>
              <w:t>Jiuhui</w:t>
            </w:r>
            <w:proofErr w:type="spellEnd"/>
            <w:r w:rsidRPr="004E588E">
              <w:rPr>
                <w:rFonts w:ascii="Times New Roman" w:eastAsia="宋体" w:hAnsi="Times New Roman" w:cs="Times New Roman"/>
                <w:kern w:val="0"/>
                <w:sz w:val="18"/>
                <w:szCs w:val="18"/>
              </w:rPr>
              <w:t xml:space="preserve"> Qu.</w:t>
            </w:r>
          </w:p>
        </w:tc>
        <w:tc>
          <w:tcPr>
            <w:tcW w:w="0" w:type="auto"/>
            <w:tcBorders>
              <w:top w:val="nil"/>
              <w:left w:val="nil"/>
              <w:bottom w:val="single" w:sz="4" w:space="0" w:color="auto"/>
              <w:right w:val="single" w:sz="4" w:space="0" w:color="auto"/>
            </w:tcBorders>
            <w:shd w:val="clear" w:color="auto" w:fill="auto"/>
            <w:vAlign w:val="center"/>
            <w:hideMark/>
          </w:tcPr>
          <w:p w14:paraId="60BAFB02" w14:textId="04529D5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A</w:t>
            </w:r>
            <w:r>
              <w:rPr>
                <w:rFonts w:ascii="Times New Roman" w:eastAsia="宋体" w:hAnsi="Times New Roman" w:cs="Times New Roman"/>
                <w:color w:val="000000"/>
                <w:kern w:val="0"/>
                <w:sz w:val="18"/>
                <w:szCs w:val="18"/>
              </w:rPr>
              <w:t>CS</w:t>
            </w:r>
            <w:r w:rsidRPr="004E588E">
              <w:rPr>
                <w:rFonts w:ascii="Times New Roman" w:eastAsia="宋体" w:hAnsi="Times New Roman" w:cs="Times New Roman"/>
                <w:color w:val="000000"/>
                <w:kern w:val="0"/>
                <w:sz w:val="18"/>
                <w:szCs w:val="18"/>
              </w:rPr>
              <w:t xml:space="preserve"> Catal</w:t>
            </w:r>
            <w:r>
              <w:rPr>
                <w:rFonts w:ascii="Times New Roman" w:eastAsia="宋体" w:hAnsi="Times New Roman" w:cs="Times New Roman"/>
                <w:color w:val="000000"/>
                <w:kern w:val="0"/>
                <w:sz w:val="18"/>
                <w:szCs w:val="18"/>
              </w:rPr>
              <w:t>ysis</w:t>
            </w:r>
          </w:p>
        </w:tc>
        <w:tc>
          <w:tcPr>
            <w:tcW w:w="0" w:type="auto"/>
            <w:tcBorders>
              <w:top w:val="nil"/>
              <w:left w:val="nil"/>
              <w:bottom w:val="single" w:sz="4" w:space="0" w:color="auto"/>
              <w:right w:val="single" w:sz="4" w:space="0" w:color="auto"/>
            </w:tcBorders>
            <w:shd w:val="clear" w:color="auto" w:fill="auto"/>
            <w:vAlign w:val="center"/>
            <w:hideMark/>
          </w:tcPr>
          <w:p w14:paraId="003C77F6" w14:textId="706ACE2C"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8346-8345</w:t>
            </w:r>
          </w:p>
        </w:tc>
      </w:tr>
      <w:tr w:rsidR="00AE307C" w:rsidRPr="004E588E" w14:paraId="0FD3D40F"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CEA489" w14:textId="1B49BDB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68B0AE4"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Hydrogen-Bond-Mediated Self-Assembly of Carbon-Nitride-Based Photo-Fenton-like Membranes for Wastewater Treatment</w:t>
            </w:r>
          </w:p>
        </w:tc>
        <w:tc>
          <w:tcPr>
            <w:tcW w:w="0" w:type="auto"/>
            <w:tcBorders>
              <w:top w:val="nil"/>
              <w:left w:val="nil"/>
              <w:bottom w:val="single" w:sz="4" w:space="0" w:color="auto"/>
              <w:right w:val="single" w:sz="4" w:space="0" w:color="auto"/>
            </w:tcBorders>
            <w:shd w:val="clear" w:color="auto" w:fill="auto"/>
            <w:vAlign w:val="center"/>
            <w:hideMark/>
          </w:tcPr>
          <w:p w14:paraId="0F2D8EB2"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Lan </w:t>
            </w:r>
            <w:proofErr w:type="spellStart"/>
            <w:r w:rsidRPr="004E588E">
              <w:rPr>
                <w:rFonts w:ascii="Times New Roman" w:eastAsia="宋体" w:hAnsi="Times New Roman" w:cs="Times New Roman"/>
                <w:kern w:val="0"/>
                <w:sz w:val="18"/>
                <w:szCs w:val="18"/>
              </w:rPr>
              <w:t>Huachun</w:t>
            </w:r>
            <w:proofErr w:type="spellEnd"/>
            <w:r w:rsidRPr="004E588E">
              <w:rPr>
                <w:rFonts w:ascii="Times New Roman" w:eastAsia="宋体" w:hAnsi="Times New Roman" w:cs="Times New Roman"/>
                <w:kern w:val="0"/>
                <w:sz w:val="18"/>
                <w:szCs w:val="18"/>
              </w:rPr>
              <w:t xml:space="preserve">, Wang Feng, Lan, </w:t>
            </w:r>
            <w:proofErr w:type="gramStart"/>
            <w:r w:rsidRPr="004E588E">
              <w:rPr>
                <w:rFonts w:ascii="Times New Roman" w:eastAsia="宋体" w:hAnsi="Times New Roman" w:cs="Times New Roman"/>
                <w:kern w:val="0"/>
                <w:sz w:val="18"/>
                <w:szCs w:val="18"/>
              </w:rPr>
              <w:t>Mei,  An</w:t>
            </w:r>
            <w:proofErr w:type="gramEnd"/>
            <w:r w:rsidRPr="004E588E">
              <w:rPr>
                <w:rFonts w:ascii="Times New Roman" w:eastAsia="宋体" w:hAnsi="Times New Roman" w:cs="Times New Roman"/>
                <w:kern w:val="0"/>
                <w:sz w:val="18"/>
                <w:szCs w:val="18"/>
              </w:rPr>
              <w:t xml:space="preserve">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Liu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Qu </w:t>
            </w:r>
            <w:proofErr w:type="spellStart"/>
            <w:r w:rsidRPr="004E588E">
              <w:rPr>
                <w:rFonts w:ascii="Times New Roman" w:eastAsia="宋体" w:hAnsi="Times New Roman" w:cs="Times New Roman"/>
                <w:kern w:val="0"/>
                <w:sz w:val="18"/>
                <w:szCs w:val="18"/>
              </w:rPr>
              <w:t>Jiuhui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1C7E92D"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Environmental Science &amp; Technology</w:t>
            </w:r>
          </w:p>
        </w:tc>
        <w:tc>
          <w:tcPr>
            <w:tcW w:w="0" w:type="auto"/>
            <w:tcBorders>
              <w:top w:val="nil"/>
              <w:left w:val="nil"/>
              <w:bottom w:val="single" w:sz="4" w:space="0" w:color="auto"/>
              <w:right w:val="single" w:sz="4" w:space="0" w:color="auto"/>
            </w:tcBorders>
            <w:shd w:val="clear" w:color="auto" w:fill="auto"/>
            <w:vAlign w:val="center"/>
            <w:hideMark/>
          </w:tcPr>
          <w:p w14:paraId="4D494B1F" w14:textId="168A17A7"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宋体" w:eastAsia="宋体" w:hAnsi="宋体" w:cs="Times New Roman"/>
                <w:color w:val="000000"/>
                <w:kern w:val="0"/>
                <w:sz w:val="18"/>
                <w:szCs w:val="18"/>
              </w:rPr>
              <w:t xml:space="preserve">2019, </w:t>
            </w:r>
            <w:r w:rsidRPr="004E588E">
              <w:rPr>
                <w:rFonts w:ascii="宋体" w:eastAsia="宋体" w:hAnsi="宋体" w:cs="Times New Roman" w:hint="eastAsia"/>
                <w:color w:val="000000"/>
                <w:kern w:val="0"/>
                <w:sz w:val="18"/>
                <w:szCs w:val="18"/>
              </w:rPr>
              <w:t>53</w:t>
            </w:r>
            <w:r>
              <w:rPr>
                <w:rFonts w:ascii="宋体" w:eastAsia="宋体" w:hAnsi="宋体" w:cs="Times New Roman"/>
                <w:color w:val="000000"/>
                <w:kern w:val="0"/>
                <w:sz w:val="18"/>
                <w:szCs w:val="18"/>
              </w:rPr>
              <w:t>:</w:t>
            </w:r>
            <w:r>
              <w:rPr>
                <w:rFonts w:ascii="宋体" w:eastAsia="宋体" w:hAnsi="宋体" w:cs="Times New Roman" w:hint="eastAsia"/>
                <w:color w:val="000000"/>
                <w:kern w:val="0"/>
                <w:sz w:val="18"/>
                <w:szCs w:val="18"/>
              </w:rPr>
              <w:t xml:space="preserve"> </w:t>
            </w:r>
            <w:r w:rsidRPr="004E588E">
              <w:rPr>
                <w:rFonts w:ascii="Times New Roman" w:eastAsia="宋体" w:hAnsi="Times New Roman" w:cs="Times New Roman"/>
                <w:color w:val="000000"/>
                <w:kern w:val="0"/>
                <w:sz w:val="18"/>
                <w:szCs w:val="18"/>
              </w:rPr>
              <w:t>6981-6988</w:t>
            </w:r>
          </w:p>
        </w:tc>
      </w:tr>
      <w:tr w:rsidR="00AE307C" w:rsidRPr="004E588E" w14:paraId="1C37A60B" w14:textId="77777777" w:rsidTr="004E588E">
        <w:trPr>
          <w:trHeight w:val="624"/>
        </w:trPr>
        <w:tc>
          <w:tcPr>
            <w:tcW w:w="0" w:type="auto"/>
            <w:tcBorders>
              <w:top w:val="nil"/>
              <w:left w:val="single" w:sz="4" w:space="0" w:color="auto"/>
              <w:bottom w:val="single" w:sz="4" w:space="0" w:color="auto"/>
              <w:right w:val="nil"/>
            </w:tcBorders>
            <w:shd w:val="clear" w:color="auto" w:fill="auto"/>
            <w:vAlign w:val="center"/>
            <w:hideMark/>
          </w:tcPr>
          <w:p w14:paraId="4C7AF739" w14:textId="56055202"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6B3341" w14:textId="6F7BA24A" w:rsidR="00AE307C" w:rsidRPr="004E588E" w:rsidRDefault="00AE307C" w:rsidP="00AE307C">
            <w:pPr>
              <w:widowControl/>
              <w:jc w:val="center"/>
              <w:rPr>
                <w:rFonts w:ascii="Times New Roman" w:eastAsia="宋体" w:hAnsi="Times New Roman" w:cs="Times New Roman"/>
                <w:color w:val="000000"/>
                <w:kern w:val="0"/>
                <w:sz w:val="18"/>
                <w:szCs w:val="18"/>
              </w:rPr>
            </w:pPr>
            <w:proofErr w:type="spellStart"/>
            <w:r w:rsidRPr="004E588E">
              <w:rPr>
                <w:rFonts w:ascii="Times New Roman" w:eastAsia="宋体" w:hAnsi="Times New Roman" w:cs="Times New Roman"/>
                <w:color w:val="000000"/>
                <w:kern w:val="0"/>
                <w:sz w:val="18"/>
                <w:szCs w:val="18"/>
              </w:rPr>
              <w:t>Melem</w:t>
            </w:r>
            <w:proofErr w:type="spellEnd"/>
            <w:r w:rsidRPr="004E588E">
              <w:rPr>
                <w:rFonts w:ascii="Times New Roman" w:eastAsia="宋体" w:hAnsi="Times New Roman" w:cs="Times New Roman"/>
                <w:color w:val="000000"/>
                <w:kern w:val="0"/>
                <w:sz w:val="18"/>
                <w:szCs w:val="18"/>
              </w:rPr>
              <w:t xml:space="preserve">-based derivatives as metal-free photocatalysts for simultaneous </w:t>
            </w:r>
            <w:r w:rsidRPr="004E588E">
              <w:rPr>
                <w:rFonts w:ascii="Times New Roman" w:eastAsia="宋体" w:hAnsi="Times New Roman" w:cs="Times New Roman"/>
                <w:color w:val="000000"/>
                <w:kern w:val="0"/>
                <w:sz w:val="18"/>
                <w:szCs w:val="18"/>
              </w:rPr>
              <w:lastRenderedPageBreak/>
              <w:t>reduction</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of</w:t>
            </w:r>
            <w:r>
              <w:rPr>
                <w:rFonts w:ascii="Times New Roman" w:eastAsia="宋体" w:hAnsi="Times New Roman" w:cs="Times New Roman"/>
                <w:color w:val="000000"/>
                <w:kern w:val="0"/>
                <w:sz w:val="18"/>
                <w:szCs w:val="18"/>
              </w:rPr>
              <w:t xml:space="preserve"> </w:t>
            </w:r>
            <w:proofErr w:type="gramStart"/>
            <w:r w:rsidRPr="004E588E">
              <w:rPr>
                <w:rFonts w:ascii="Times New Roman" w:eastAsia="宋体" w:hAnsi="Times New Roman" w:cs="Times New Roman"/>
                <w:color w:val="000000"/>
                <w:kern w:val="0"/>
                <w:sz w:val="18"/>
                <w:szCs w:val="18"/>
              </w:rPr>
              <w:t>Cr(</w:t>
            </w:r>
            <w:proofErr w:type="gramEnd"/>
            <w:r w:rsidRPr="004E588E">
              <w:rPr>
                <w:rFonts w:ascii="Times New Roman" w:eastAsia="宋体" w:hAnsi="Times New Roman" w:cs="Times New Roman"/>
                <w:color w:val="000000"/>
                <w:kern w:val="0"/>
                <w:sz w:val="18"/>
                <w:szCs w:val="18"/>
              </w:rPr>
              <w:t>VI) and degradation of 5-Sulfosalicylic acid</w:t>
            </w:r>
          </w:p>
        </w:tc>
        <w:tc>
          <w:tcPr>
            <w:tcW w:w="0" w:type="auto"/>
            <w:tcBorders>
              <w:top w:val="nil"/>
              <w:left w:val="nil"/>
              <w:bottom w:val="single" w:sz="4" w:space="0" w:color="auto"/>
              <w:right w:val="single" w:sz="4" w:space="0" w:color="auto"/>
            </w:tcBorders>
            <w:shd w:val="clear" w:color="auto" w:fill="auto"/>
            <w:vAlign w:val="center"/>
            <w:hideMark/>
          </w:tcPr>
          <w:p w14:paraId="3F9A0D85"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lastRenderedPageBreak/>
              <w:t xml:space="preserve">Lan </w:t>
            </w:r>
            <w:proofErr w:type="spellStart"/>
            <w:r w:rsidRPr="004E588E">
              <w:rPr>
                <w:rFonts w:ascii="Times New Roman" w:eastAsia="宋体" w:hAnsi="Times New Roman" w:cs="Times New Roman"/>
                <w:kern w:val="0"/>
                <w:sz w:val="18"/>
                <w:szCs w:val="18"/>
              </w:rPr>
              <w:t>Huachun</w:t>
            </w:r>
            <w:proofErr w:type="spellEnd"/>
            <w:r w:rsidRPr="004E588E">
              <w:rPr>
                <w:rFonts w:ascii="Times New Roman" w:eastAsia="宋体" w:hAnsi="Times New Roman" w:cs="Times New Roman"/>
                <w:kern w:val="0"/>
                <w:sz w:val="18"/>
                <w:szCs w:val="18"/>
              </w:rPr>
              <w:t xml:space="preserve">, Li Lili, Liu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An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Liu Fei, </w:t>
            </w:r>
            <w:r w:rsidRPr="004E588E">
              <w:rPr>
                <w:rFonts w:ascii="Times New Roman" w:eastAsia="宋体" w:hAnsi="Times New Roman" w:cs="Times New Roman"/>
                <w:kern w:val="0"/>
                <w:sz w:val="18"/>
                <w:szCs w:val="18"/>
              </w:rPr>
              <w:lastRenderedPageBreak/>
              <w:t xml:space="preserve">Chen </w:t>
            </w:r>
            <w:proofErr w:type="spellStart"/>
            <w:r w:rsidRPr="004E588E">
              <w:rPr>
                <w:rFonts w:ascii="Times New Roman" w:eastAsia="宋体" w:hAnsi="Times New Roman" w:cs="Times New Roman"/>
                <w:kern w:val="0"/>
                <w:sz w:val="18"/>
                <w:szCs w:val="18"/>
              </w:rPr>
              <w:t>Cuibai</w:t>
            </w:r>
            <w:proofErr w:type="spellEnd"/>
            <w:r w:rsidRPr="004E588E">
              <w:rPr>
                <w:rFonts w:ascii="Times New Roman" w:eastAsia="宋体" w:hAnsi="Times New Roman" w:cs="Times New Roman"/>
                <w:kern w:val="0"/>
                <w:sz w:val="18"/>
                <w:szCs w:val="18"/>
              </w:rPr>
              <w:t xml:space="preserve">, Qu </w:t>
            </w:r>
            <w:proofErr w:type="spellStart"/>
            <w:r w:rsidRPr="004E588E">
              <w:rPr>
                <w:rFonts w:ascii="Times New Roman" w:eastAsia="宋体" w:hAnsi="Times New Roman" w:cs="Times New Roman"/>
                <w:kern w:val="0"/>
                <w:sz w:val="18"/>
                <w:szCs w:val="18"/>
              </w:rPr>
              <w:t>Jiuhui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05770B" w14:textId="4ABA287A"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lastRenderedPageBreak/>
              <w:t>Journal</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of</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Colloidal</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 xml:space="preserve">and Interface </w:t>
            </w:r>
            <w:r>
              <w:rPr>
                <w:rFonts w:ascii="Times New Roman" w:eastAsia="宋体" w:hAnsi="Times New Roman" w:cs="Times New Roman"/>
                <w:color w:val="000000"/>
                <w:kern w:val="0"/>
                <w:sz w:val="18"/>
                <w:szCs w:val="18"/>
              </w:rPr>
              <w:t>S</w:t>
            </w:r>
            <w:r w:rsidRPr="004E588E">
              <w:rPr>
                <w:rFonts w:ascii="Times New Roman" w:eastAsia="宋体" w:hAnsi="Times New Roman" w:cs="Times New Roman"/>
                <w:color w:val="000000"/>
                <w:kern w:val="0"/>
                <w:sz w:val="18"/>
                <w:szCs w:val="18"/>
              </w:rPr>
              <w:t>cience</w:t>
            </w:r>
          </w:p>
        </w:tc>
        <w:tc>
          <w:tcPr>
            <w:tcW w:w="0" w:type="auto"/>
            <w:tcBorders>
              <w:top w:val="nil"/>
              <w:left w:val="nil"/>
              <w:bottom w:val="single" w:sz="4" w:space="0" w:color="auto"/>
              <w:right w:val="single" w:sz="4" w:space="0" w:color="auto"/>
            </w:tcBorders>
            <w:shd w:val="clear" w:color="auto" w:fill="auto"/>
            <w:vAlign w:val="center"/>
            <w:hideMark/>
          </w:tcPr>
          <w:p w14:paraId="30B49EAA" w14:textId="061D2FB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2017</w:t>
            </w:r>
            <w:r>
              <w:rPr>
                <w:rFonts w:ascii="宋体" w:eastAsia="宋体" w:hAnsi="宋体" w:cs="Times New Roman" w:hint="eastAsia"/>
                <w:color w:val="000000"/>
                <w:kern w:val="0"/>
                <w:sz w:val="18"/>
                <w:szCs w:val="18"/>
              </w:rPr>
              <w:t xml:space="preserve">, </w:t>
            </w:r>
            <w:r>
              <w:rPr>
                <w:rFonts w:ascii="宋体" w:eastAsia="宋体" w:hAnsi="宋体" w:cs="Times New Roman"/>
                <w:color w:val="000000"/>
                <w:kern w:val="0"/>
                <w:sz w:val="18"/>
                <w:szCs w:val="18"/>
              </w:rPr>
              <w:t xml:space="preserve">507: </w:t>
            </w:r>
            <w:r w:rsidRPr="004E588E">
              <w:rPr>
                <w:rFonts w:ascii="Times New Roman" w:eastAsia="宋体" w:hAnsi="Times New Roman" w:cs="Times New Roman"/>
                <w:color w:val="000000"/>
                <w:kern w:val="0"/>
                <w:sz w:val="18"/>
                <w:szCs w:val="18"/>
              </w:rPr>
              <w:t>162-171</w:t>
            </w:r>
          </w:p>
        </w:tc>
      </w:tr>
      <w:tr w:rsidR="00AE307C" w:rsidRPr="004E588E" w14:paraId="10658FE0" w14:textId="77777777" w:rsidTr="004E588E">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9B603" w14:textId="0A55A48E"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9F8458B"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Multi-electric field modulation for photocatalytic oxygen evolution: Enhanced charge separation by coupling oxygen vacancies with faceted heterostructures</w:t>
            </w:r>
          </w:p>
        </w:tc>
        <w:tc>
          <w:tcPr>
            <w:tcW w:w="0" w:type="auto"/>
            <w:tcBorders>
              <w:top w:val="nil"/>
              <w:left w:val="nil"/>
              <w:bottom w:val="single" w:sz="4" w:space="0" w:color="auto"/>
              <w:right w:val="single" w:sz="4" w:space="0" w:color="auto"/>
            </w:tcBorders>
            <w:shd w:val="clear" w:color="auto" w:fill="auto"/>
            <w:vAlign w:val="center"/>
            <w:hideMark/>
          </w:tcPr>
          <w:p w14:paraId="34909EAB"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Wei </w:t>
            </w:r>
            <w:proofErr w:type="spellStart"/>
            <w:r w:rsidRPr="004E588E">
              <w:rPr>
                <w:rFonts w:ascii="Times New Roman" w:eastAsia="宋体" w:hAnsi="Times New Roman" w:cs="Times New Roman"/>
                <w:kern w:val="0"/>
                <w:sz w:val="18"/>
                <w:szCs w:val="18"/>
              </w:rPr>
              <w:t>Tingcha</w:t>
            </w:r>
            <w:proofErr w:type="spellEnd"/>
            <w:r w:rsidRPr="004E588E">
              <w:rPr>
                <w:rFonts w:ascii="Times New Roman" w:eastAsia="宋体" w:hAnsi="Times New Roman" w:cs="Times New Roman"/>
                <w:kern w:val="0"/>
                <w:sz w:val="18"/>
                <w:szCs w:val="18"/>
              </w:rPr>
              <w:t xml:space="preserve">, Zhu Ya-Nan, Gu </w:t>
            </w:r>
            <w:proofErr w:type="spellStart"/>
            <w:r w:rsidRPr="004E588E">
              <w:rPr>
                <w:rFonts w:ascii="Times New Roman" w:eastAsia="宋体" w:hAnsi="Times New Roman" w:cs="Times New Roman"/>
                <w:kern w:val="0"/>
                <w:sz w:val="18"/>
                <w:szCs w:val="18"/>
              </w:rPr>
              <w:t>Zhenao</w:t>
            </w:r>
            <w:proofErr w:type="spellEnd"/>
            <w:r w:rsidRPr="004E588E">
              <w:rPr>
                <w:rFonts w:ascii="Times New Roman" w:eastAsia="宋体" w:hAnsi="Times New Roman" w:cs="Times New Roman"/>
                <w:kern w:val="0"/>
                <w:sz w:val="18"/>
                <w:szCs w:val="18"/>
              </w:rPr>
              <w:t xml:space="preserve">, An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Liu Li-min, Wu </w:t>
            </w:r>
            <w:proofErr w:type="gramStart"/>
            <w:r w:rsidRPr="004E588E">
              <w:rPr>
                <w:rFonts w:ascii="Times New Roman" w:eastAsia="宋体" w:hAnsi="Times New Roman" w:cs="Times New Roman"/>
                <w:kern w:val="0"/>
                <w:sz w:val="18"/>
                <w:szCs w:val="18"/>
              </w:rPr>
              <w:t>Yuxuan,  Liu</w:t>
            </w:r>
            <w:proofErr w:type="gramEnd"/>
            <w:r w:rsidRPr="004E588E">
              <w:rPr>
                <w:rFonts w:ascii="Times New Roman" w:eastAsia="宋体" w:hAnsi="Times New Roman" w:cs="Times New Roman"/>
                <w:kern w:val="0"/>
                <w:sz w:val="18"/>
                <w:szCs w:val="18"/>
              </w:rPr>
              <w:t xml:space="preserve">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Tang </w:t>
            </w:r>
            <w:proofErr w:type="spellStart"/>
            <w:r w:rsidRPr="004E588E">
              <w:rPr>
                <w:rFonts w:ascii="Times New Roman" w:eastAsia="宋体" w:hAnsi="Times New Roman" w:cs="Times New Roman"/>
                <w:kern w:val="0"/>
                <w:sz w:val="18"/>
                <w:szCs w:val="18"/>
              </w:rPr>
              <w:t>Junwang</w:t>
            </w:r>
            <w:proofErr w:type="spellEnd"/>
            <w:r w:rsidRPr="004E588E">
              <w:rPr>
                <w:rFonts w:ascii="Times New Roman" w:eastAsia="宋体" w:hAnsi="Times New Roman" w:cs="Times New Roman"/>
                <w:kern w:val="0"/>
                <w:sz w:val="18"/>
                <w:szCs w:val="18"/>
              </w:rPr>
              <w:t xml:space="preserve">, Qu </w:t>
            </w:r>
            <w:proofErr w:type="spellStart"/>
            <w:r w:rsidRPr="004E588E">
              <w:rPr>
                <w:rFonts w:ascii="Times New Roman" w:eastAsia="宋体" w:hAnsi="Times New Roman" w:cs="Times New Roman"/>
                <w:kern w:val="0"/>
                <w:sz w:val="18"/>
                <w:szCs w:val="18"/>
              </w:rPr>
              <w:t>Jiuhui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23D04D" w14:textId="28BC61A3"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Nano </w:t>
            </w:r>
            <w:r>
              <w:rPr>
                <w:rFonts w:ascii="Times New Roman" w:eastAsia="宋体" w:hAnsi="Times New Roman" w:cs="Times New Roman"/>
                <w:color w:val="000000"/>
                <w:kern w:val="0"/>
                <w:sz w:val="18"/>
                <w:szCs w:val="18"/>
              </w:rPr>
              <w:t>E</w:t>
            </w:r>
            <w:r w:rsidRPr="004E588E">
              <w:rPr>
                <w:rFonts w:ascii="Times New Roman" w:eastAsia="宋体" w:hAnsi="Times New Roman" w:cs="Times New Roman"/>
                <w:color w:val="000000"/>
                <w:kern w:val="0"/>
                <w:sz w:val="18"/>
                <w:szCs w:val="18"/>
              </w:rPr>
              <w:t>nergy</w:t>
            </w:r>
          </w:p>
        </w:tc>
        <w:tc>
          <w:tcPr>
            <w:tcW w:w="0" w:type="auto"/>
            <w:tcBorders>
              <w:top w:val="nil"/>
              <w:left w:val="nil"/>
              <w:bottom w:val="single" w:sz="4" w:space="0" w:color="auto"/>
              <w:right w:val="single" w:sz="4" w:space="0" w:color="auto"/>
            </w:tcBorders>
            <w:shd w:val="clear" w:color="auto" w:fill="auto"/>
            <w:vAlign w:val="center"/>
            <w:hideMark/>
          </w:tcPr>
          <w:p w14:paraId="17FAED12" w14:textId="6E5E221E"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2018</w:t>
            </w:r>
            <w:r>
              <w:rPr>
                <w:rFonts w:ascii="宋体" w:eastAsia="宋体" w:hAnsi="宋体" w:cs="Times New Roman" w:hint="eastAsia"/>
                <w:color w:val="000000"/>
                <w:kern w:val="0"/>
                <w:sz w:val="18"/>
                <w:szCs w:val="18"/>
              </w:rPr>
              <w:t xml:space="preserve">, </w:t>
            </w:r>
            <w:r>
              <w:rPr>
                <w:rFonts w:ascii="宋体" w:eastAsia="宋体" w:hAnsi="宋体" w:cs="Times New Roman"/>
                <w:color w:val="000000"/>
                <w:kern w:val="0"/>
                <w:sz w:val="18"/>
                <w:szCs w:val="18"/>
              </w:rPr>
              <w:t xml:space="preserve">51: </w:t>
            </w:r>
            <w:r w:rsidRPr="004E588E">
              <w:rPr>
                <w:rFonts w:ascii="Times New Roman" w:eastAsia="宋体" w:hAnsi="Times New Roman" w:cs="Times New Roman"/>
                <w:color w:val="000000"/>
                <w:kern w:val="0"/>
                <w:sz w:val="18"/>
                <w:szCs w:val="18"/>
              </w:rPr>
              <w:t>764-773</w:t>
            </w:r>
          </w:p>
        </w:tc>
      </w:tr>
      <w:tr w:rsidR="00AE307C" w:rsidRPr="004E588E" w14:paraId="17409277" w14:textId="77777777" w:rsidTr="004E588E">
        <w:trPr>
          <w:trHeight w:val="624"/>
        </w:trPr>
        <w:tc>
          <w:tcPr>
            <w:tcW w:w="0" w:type="auto"/>
            <w:tcBorders>
              <w:top w:val="nil"/>
              <w:left w:val="single" w:sz="4" w:space="0" w:color="auto"/>
              <w:bottom w:val="single" w:sz="4" w:space="0" w:color="auto"/>
              <w:right w:val="nil"/>
            </w:tcBorders>
            <w:shd w:val="clear" w:color="auto" w:fill="auto"/>
            <w:vAlign w:val="center"/>
            <w:hideMark/>
          </w:tcPr>
          <w:p w14:paraId="234D5107" w14:textId="3642DBBE"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2A4C69"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New insights into the surface-dependent activity of </w:t>
            </w:r>
            <w:proofErr w:type="spellStart"/>
            <w:r w:rsidRPr="004E588E">
              <w:rPr>
                <w:rFonts w:ascii="Times New Roman" w:eastAsia="宋体" w:hAnsi="Times New Roman" w:cs="Times New Roman"/>
                <w:color w:val="000000"/>
                <w:kern w:val="0"/>
                <w:sz w:val="18"/>
                <w:szCs w:val="18"/>
              </w:rPr>
              <w:t>graphtic</w:t>
            </w:r>
            <w:proofErr w:type="spellEnd"/>
            <w:r w:rsidRPr="004E588E">
              <w:rPr>
                <w:rFonts w:ascii="Times New Roman" w:eastAsia="宋体" w:hAnsi="Times New Roman" w:cs="Times New Roman"/>
                <w:color w:val="000000"/>
                <w:kern w:val="0"/>
                <w:sz w:val="18"/>
                <w:szCs w:val="18"/>
              </w:rPr>
              <w:t xml:space="preserve"> felts for the electro-generation of H2O2</w:t>
            </w:r>
          </w:p>
        </w:tc>
        <w:tc>
          <w:tcPr>
            <w:tcW w:w="0" w:type="auto"/>
            <w:tcBorders>
              <w:top w:val="nil"/>
              <w:left w:val="nil"/>
              <w:bottom w:val="single" w:sz="4" w:space="0" w:color="auto"/>
              <w:right w:val="single" w:sz="4" w:space="0" w:color="auto"/>
            </w:tcBorders>
            <w:shd w:val="clear" w:color="auto" w:fill="auto"/>
            <w:vAlign w:val="center"/>
            <w:hideMark/>
          </w:tcPr>
          <w:p w14:paraId="39C2544D"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Jing Zhou,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An, </w:t>
            </w:r>
            <w:proofErr w:type="spellStart"/>
            <w:r w:rsidRPr="004E588E">
              <w:rPr>
                <w:rFonts w:ascii="Times New Roman" w:eastAsia="宋体" w:hAnsi="Times New Roman" w:cs="Times New Roman"/>
                <w:kern w:val="0"/>
                <w:sz w:val="18"/>
                <w:szCs w:val="18"/>
              </w:rPr>
              <w:t>Huanchun</w:t>
            </w:r>
            <w:proofErr w:type="spellEnd"/>
            <w:r w:rsidRPr="004E588E">
              <w:rPr>
                <w:rFonts w:ascii="Times New Roman" w:eastAsia="宋体" w:hAnsi="Times New Roman" w:cs="Times New Roman"/>
                <w:kern w:val="0"/>
                <w:sz w:val="18"/>
                <w:szCs w:val="18"/>
              </w:rPr>
              <w:t xml:space="preserve"> Lan,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Liu, </w:t>
            </w:r>
            <w:proofErr w:type="spellStart"/>
            <w:r w:rsidRPr="004E588E">
              <w:rPr>
                <w:rFonts w:ascii="Times New Roman" w:eastAsia="宋体" w:hAnsi="Times New Roman" w:cs="Times New Roman"/>
                <w:kern w:val="0"/>
                <w:sz w:val="18"/>
                <w:szCs w:val="18"/>
              </w:rPr>
              <w:t>Jiuhui</w:t>
            </w:r>
            <w:proofErr w:type="spellEnd"/>
            <w:r w:rsidRPr="004E588E">
              <w:rPr>
                <w:rFonts w:ascii="Times New Roman" w:eastAsia="宋体" w:hAnsi="Times New Roman" w:cs="Times New Roman"/>
                <w:kern w:val="0"/>
                <w:sz w:val="18"/>
                <w:szCs w:val="18"/>
              </w:rPr>
              <w:t xml:space="preserve"> Qu.</w:t>
            </w:r>
          </w:p>
        </w:tc>
        <w:tc>
          <w:tcPr>
            <w:tcW w:w="0" w:type="auto"/>
            <w:tcBorders>
              <w:top w:val="nil"/>
              <w:left w:val="nil"/>
              <w:bottom w:val="single" w:sz="4" w:space="0" w:color="auto"/>
              <w:right w:val="single" w:sz="4" w:space="0" w:color="auto"/>
            </w:tcBorders>
            <w:shd w:val="clear" w:color="auto" w:fill="auto"/>
            <w:vAlign w:val="center"/>
            <w:hideMark/>
          </w:tcPr>
          <w:p w14:paraId="6F28E6FC"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Applied Surface Science</w:t>
            </w:r>
          </w:p>
        </w:tc>
        <w:tc>
          <w:tcPr>
            <w:tcW w:w="0" w:type="auto"/>
            <w:tcBorders>
              <w:top w:val="nil"/>
              <w:left w:val="nil"/>
              <w:bottom w:val="single" w:sz="4" w:space="0" w:color="auto"/>
              <w:right w:val="single" w:sz="4" w:space="0" w:color="auto"/>
            </w:tcBorders>
            <w:shd w:val="clear" w:color="auto" w:fill="auto"/>
            <w:vAlign w:val="center"/>
            <w:hideMark/>
          </w:tcPr>
          <w:p w14:paraId="0F3249A9" w14:textId="0D069AAE"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2020, </w:t>
            </w:r>
            <w:r w:rsidRPr="004E588E">
              <w:rPr>
                <w:rFonts w:ascii="Times New Roman" w:eastAsia="宋体" w:hAnsi="Times New Roman" w:cs="Times New Roman"/>
                <w:color w:val="000000"/>
                <w:kern w:val="0"/>
                <w:sz w:val="18"/>
                <w:szCs w:val="18"/>
              </w:rPr>
              <w:t>509</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144875</w:t>
            </w:r>
          </w:p>
        </w:tc>
      </w:tr>
      <w:tr w:rsidR="00AE307C" w:rsidRPr="004E588E" w14:paraId="10C2EE9E"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FB04E" w14:textId="750E3E0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5D5B6857"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Oxygen vacancy mediated construction of anatase/brookite </w:t>
            </w:r>
            <w:proofErr w:type="spellStart"/>
            <w:r w:rsidRPr="004E588E">
              <w:rPr>
                <w:rFonts w:ascii="Times New Roman" w:eastAsia="宋体" w:hAnsi="Times New Roman" w:cs="Times New Roman"/>
                <w:color w:val="000000"/>
                <w:kern w:val="0"/>
                <w:sz w:val="18"/>
                <w:szCs w:val="18"/>
              </w:rPr>
              <w:t>heterophase</w:t>
            </w:r>
            <w:proofErr w:type="spellEnd"/>
            <w:r w:rsidRPr="004E588E">
              <w:rPr>
                <w:rFonts w:ascii="Times New Roman" w:eastAsia="宋体" w:hAnsi="Times New Roman" w:cs="Times New Roman"/>
                <w:color w:val="000000"/>
                <w:kern w:val="0"/>
                <w:sz w:val="18"/>
                <w:szCs w:val="18"/>
              </w:rPr>
              <w:t xml:space="preserve"> junctions for high-efficiency photocatalytic hydrogen evolution</w:t>
            </w:r>
          </w:p>
        </w:tc>
        <w:tc>
          <w:tcPr>
            <w:tcW w:w="0" w:type="auto"/>
            <w:tcBorders>
              <w:top w:val="nil"/>
              <w:left w:val="nil"/>
              <w:bottom w:val="single" w:sz="4" w:space="0" w:color="auto"/>
              <w:right w:val="single" w:sz="4" w:space="0" w:color="auto"/>
            </w:tcBorders>
            <w:shd w:val="clear" w:color="auto" w:fill="auto"/>
            <w:vAlign w:val="center"/>
            <w:hideMark/>
          </w:tcPr>
          <w:p w14:paraId="16BEC0CD"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An </w:t>
            </w:r>
            <w:proofErr w:type="spellStart"/>
            <w:r w:rsidRPr="004E588E">
              <w:rPr>
                <w:rFonts w:ascii="Times New Roman" w:eastAsia="宋体" w:hAnsi="Times New Roman" w:cs="Times New Roman"/>
                <w:kern w:val="0"/>
                <w:sz w:val="18"/>
                <w:szCs w:val="18"/>
              </w:rPr>
              <w:t>Xiaoqiang</w:t>
            </w:r>
            <w:proofErr w:type="spellEnd"/>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Hu Chengzhi</w:t>
            </w:r>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 xml:space="preserve">Liu </w:t>
            </w:r>
            <w:proofErr w:type="spellStart"/>
            <w:r w:rsidRPr="004E588E">
              <w:rPr>
                <w:rFonts w:ascii="Times New Roman" w:eastAsia="宋体" w:hAnsi="Times New Roman" w:cs="Times New Roman"/>
                <w:kern w:val="0"/>
                <w:sz w:val="18"/>
                <w:szCs w:val="18"/>
              </w:rPr>
              <w:t>Huijuan</w:t>
            </w:r>
            <w:proofErr w:type="spellEnd"/>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 xml:space="preserve">Qu </w:t>
            </w:r>
            <w:proofErr w:type="spellStart"/>
            <w:r w:rsidRPr="004E588E">
              <w:rPr>
                <w:rFonts w:ascii="Times New Roman" w:eastAsia="宋体" w:hAnsi="Times New Roman" w:cs="Times New Roman"/>
                <w:kern w:val="0"/>
                <w:sz w:val="18"/>
                <w:szCs w:val="18"/>
              </w:rPr>
              <w:t>Jiuhui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EF7413B" w14:textId="2B0C19CD"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Journal of M</w:t>
            </w:r>
            <w:r w:rsidRPr="004E588E">
              <w:rPr>
                <w:rFonts w:ascii="Times New Roman" w:eastAsia="宋体" w:hAnsi="Times New Roman" w:cs="Times New Roman"/>
                <w:color w:val="000000"/>
                <w:kern w:val="0"/>
                <w:sz w:val="18"/>
                <w:szCs w:val="18"/>
              </w:rPr>
              <w:t>ater</w:t>
            </w:r>
            <w:r>
              <w:rPr>
                <w:rFonts w:ascii="Times New Roman" w:eastAsia="宋体" w:hAnsi="Times New Roman" w:cs="Times New Roman"/>
                <w:color w:val="000000"/>
                <w:kern w:val="0"/>
                <w:sz w:val="18"/>
                <w:szCs w:val="18"/>
              </w:rPr>
              <w:t>ials</w:t>
            </w:r>
            <w:r w:rsidRPr="004E588E">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C</w:t>
            </w:r>
            <w:r w:rsidRPr="004E588E">
              <w:rPr>
                <w:rFonts w:ascii="Times New Roman" w:eastAsia="宋体" w:hAnsi="Times New Roman" w:cs="Times New Roman"/>
                <w:color w:val="000000"/>
                <w:kern w:val="0"/>
                <w:sz w:val="18"/>
                <w:szCs w:val="18"/>
              </w:rPr>
              <w:t>hem</w:t>
            </w:r>
            <w:r>
              <w:rPr>
                <w:rFonts w:ascii="Times New Roman" w:eastAsia="宋体" w:hAnsi="Times New Roman" w:cs="Times New Roman"/>
                <w:color w:val="000000"/>
                <w:kern w:val="0"/>
                <w:sz w:val="18"/>
                <w:szCs w:val="18"/>
              </w:rPr>
              <w:t>istry A</w:t>
            </w:r>
          </w:p>
        </w:tc>
        <w:tc>
          <w:tcPr>
            <w:tcW w:w="0" w:type="auto"/>
            <w:tcBorders>
              <w:top w:val="nil"/>
              <w:left w:val="nil"/>
              <w:bottom w:val="single" w:sz="4" w:space="0" w:color="auto"/>
              <w:right w:val="single" w:sz="4" w:space="0" w:color="auto"/>
            </w:tcBorders>
            <w:shd w:val="clear" w:color="auto" w:fill="auto"/>
            <w:vAlign w:val="center"/>
            <w:hideMark/>
          </w:tcPr>
          <w:p w14:paraId="5E8E3638" w14:textId="51D88D64"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2017</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24989</w:t>
            </w:r>
          </w:p>
        </w:tc>
      </w:tr>
      <w:tr w:rsidR="00AE307C" w:rsidRPr="004E588E" w14:paraId="401C5ED5" w14:textId="77777777" w:rsidTr="004E588E">
        <w:trPr>
          <w:trHeight w:val="672"/>
        </w:trPr>
        <w:tc>
          <w:tcPr>
            <w:tcW w:w="0" w:type="auto"/>
            <w:tcBorders>
              <w:top w:val="nil"/>
              <w:left w:val="single" w:sz="4" w:space="0" w:color="auto"/>
              <w:bottom w:val="single" w:sz="4" w:space="0" w:color="auto"/>
              <w:right w:val="nil"/>
            </w:tcBorders>
            <w:shd w:val="clear" w:color="auto" w:fill="auto"/>
            <w:vAlign w:val="center"/>
            <w:hideMark/>
          </w:tcPr>
          <w:p w14:paraId="2148E8EF" w14:textId="2E37F23A"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1CE1E2"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Strongly coupled </w:t>
            </w:r>
            <w:proofErr w:type="spellStart"/>
            <w:r w:rsidRPr="004E588E">
              <w:rPr>
                <w:rFonts w:ascii="Times New Roman" w:eastAsia="宋体" w:hAnsi="Times New Roman" w:cs="Times New Roman"/>
                <w:color w:val="000000"/>
                <w:kern w:val="0"/>
                <w:sz w:val="18"/>
                <w:szCs w:val="18"/>
              </w:rPr>
              <w:t>olyoxometalates</w:t>
            </w:r>
            <w:proofErr w:type="spellEnd"/>
            <w:r w:rsidRPr="004E588E">
              <w:rPr>
                <w:rFonts w:ascii="Times New Roman" w:eastAsia="宋体" w:hAnsi="Times New Roman" w:cs="Times New Roman"/>
                <w:color w:val="000000"/>
                <w:kern w:val="0"/>
                <w:sz w:val="18"/>
                <w:szCs w:val="18"/>
              </w:rPr>
              <w:t>/oxygen doped g-C</w:t>
            </w:r>
            <w:r w:rsidRPr="004E588E">
              <w:rPr>
                <w:rFonts w:ascii="Times New Roman" w:eastAsia="宋体" w:hAnsi="Times New Roman" w:cs="Times New Roman"/>
                <w:color w:val="000000"/>
                <w:kern w:val="0"/>
                <w:sz w:val="18"/>
                <w:szCs w:val="18"/>
                <w:vertAlign w:val="subscript"/>
              </w:rPr>
              <w:t>3</w:t>
            </w:r>
            <w:r w:rsidRPr="004E588E">
              <w:rPr>
                <w:rFonts w:ascii="Times New Roman" w:eastAsia="宋体" w:hAnsi="Times New Roman" w:cs="Times New Roman"/>
                <w:color w:val="000000"/>
                <w:kern w:val="0"/>
                <w:sz w:val="18"/>
                <w:szCs w:val="18"/>
              </w:rPr>
              <w:t>N</w:t>
            </w:r>
            <w:r w:rsidRPr="004E588E">
              <w:rPr>
                <w:rFonts w:ascii="Times New Roman" w:eastAsia="宋体" w:hAnsi="Times New Roman" w:cs="Times New Roman"/>
                <w:color w:val="000000"/>
                <w:kern w:val="0"/>
                <w:sz w:val="18"/>
                <w:szCs w:val="18"/>
                <w:vertAlign w:val="subscript"/>
              </w:rPr>
              <w:t>4</w:t>
            </w:r>
            <w:r w:rsidRPr="004E588E">
              <w:rPr>
                <w:rFonts w:ascii="Times New Roman" w:eastAsia="宋体" w:hAnsi="Times New Roman" w:cs="Times New Roman"/>
                <w:color w:val="000000"/>
                <w:kern w:val="0"/>
                <w:sz w:val="18"/>
                <w:szCs w:val="18"/>
              </w:rPr>
              <w:t xml:space="preserve"> nanocomposites as Fenton-like catalysts for efficient photodegradation of sulfosalicylic acid</w:t>
            </w:r>
          </w:p>
        </w:tc>
        <w:tc>
          <w:tcPr>
            <w:tcW w:w="0" w:type="auto"/>
            <w:tcBorders>
              <w:top w:val="nil"/>
              <w:left w:val="nil"/>
              <w:bottom w:val="single" w:sz="4" w:space="0" w:color="auto"/>
              <w:right w:val="single" w:sz="4" w:space="0" w:color="auto"/>
            </w:tcBorders>
            <w:shd w:val="clear" w:color="auto" w:fill="auto"/>
            <w:vAlign w:val="center"/>
            <w:hideMark/>
          </w:tcPr>
          <w:p w14:paraId="40125266"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An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Wu Siqi, Tang </w:t>
            </w:r>
            <w:proofErr w:type="spellStart"/>
            <w:proofErr w:type="gramStart"/>
            <w:r w:rsidRPr="004E588E">
              <w:rPr>
                <w:rFonts w:ascii="Times New Roman" w:eastAsia="宋体" w:hAnsi="Times New Roman" w:cs="Times New Roman"/>
                <w:kern w:val="0"/>
                <w:sz w:val="18"/>
                <w:szCs w:val="18"/>
              </w:rPr>
              <w:t>Qingwen</w:t>
            </w:r>
            <w:proofErr w:type="spellEnd"/>
            <w:r w:rsidRPr="004E588E">
              <w:rPr>
                <w:rFonts w:ascii="Times New Roman" w:eastAsia="宋体" w:hAnsi="Times New Roman" w:cs="Times New Roman"/>
                <w:kern w:val="0"/>
                <w:sz w:val="18"/>
                <w:szCs w:val="18"/>
              </w:rPr>
              <w:t>,  Lan</w:t>
            </w:r>
            <w:proofErr w:type="gramEnd"/>
            <w:r w:rsidRPr="004E588E">
              <w:rPr>
                <w:rFonts w:ascii="Times New Roman" w:eastAsia="宋体" w:hAnsi="Times New Roman" w:cs="Times New Roman"/>
                <w:kern w:val="0"/>
                <w:sz w:val="18"/>
                <w:szCs w:val="18"/>
              </w:rPr>
              <w:t xml:space="preserve"> </w:t>
            </w:r>
            <w:proofErr w:type="spellStart"/>
            <w:r w:rsidRPr="004E588E">
              <w:rPr>
                <w:rFonts w:ascii="Times New Roman" w:eastAsia="宋体" w:hAnsi="Times New Roman" w:cs="Times New Roman"/>
                <w:kern w:val="0"/>
                <w:sz w:val="18"/>
                <w:szCs w:val="18"/>
              </w:rPr>
              <w:t>Huachun</w:t>
            </w:r>
            <w:proofErr w:type="spellEnd"/>
            <w:r w:rsidRPr="004E588E">
              <w:rPr>
                <w:rFonts w:ascii="Times New Roman" w:eastAsia="宋体" w:hAnsi="Times New Roman" w:cs="Times New Roman"/>
                <w:kern w:val="0"/>
                <w:sz w:val="18"/>
                <w:szCs w:val="18"/>
              </w:rPr>
              <w:t xml:space="preserve">,  Tang Yulin, Liu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Qu </w:t>
            </w:r>
            <w:proofErr w:type="spellStart"/>
            <w:r w:rsidRPr="004E588E">
              <w:rPr>
                <w:rFonts w:ascii="Times New Roman" w:eastAsia="宋体" w:hAnsi="Times New Roman" w:cs="Times New Roman"/>
                <w:kern w:val="0"/>
                <w:sz w:val="18"/>
                <w:szCs w:val="18"/>
              </w:rPr>
              <w:t>Jiuhui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9EFEED8" w14:textId="7BB51B4D"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Catalysis </w:t>
            </w:r>
            <w:r>
              <w:rPr>
                <w:rFonts w:ascii="Times New Roman" w:eastAsia="宋体" w:hAnsi="Times New Roman" w:cs="Times New Roman"/>
                <w:color w:val="000000"/>
                <w:kern w:val="0"/>
                <w:sz w:val="18"/>
                <w:szCs w:val="18"/>
              </w:rPr>
              <w:t>C</w:t>
            </w:r>
            <w:r w:rsidRPr="004E588E">
              <w:rPr>
                <w:rFonts w:ascii="Times New Roman" w:eastAsia="宋体" w:hAnsi="Times New Roman" w:cs="Times New Roman"/>
                <w:color w:val="000000"/>
                <w:kern w:val="0"/>
                <w:sz w:val="18"/>
                <w:szCs w:val="18"/>
              </w:rPr>
              <w:t>ommunications</w:t>
            </w:r>
          </w:p>
        </w:tc>
        <w:tc>
          <w:tcPr>
            <w:tcW w:w="0" w:type="auto"/>
            <w:tcBorders>
              <w:top w:val="nil"/>
              <w:left w:val="nil"/>
              <w:bottom w:val="single" w:sz="4" w:space="0" w:color="auto"/>
              <w:right w:val="single" w:sz="4" w:space="0" w:color="auto"/>
            </w:tcBorders>
            <w:shd w:val="clear" w:color="auto" w:fill="auto"/>
            <w:vAlign w:val="center"/>
            <w:hideMark/>
          </w:tcPr>
          <w:p w14:paraId="24AA9B81" w14:textId="4F4BE05D" w:rsidR="00AE307C" w:rsidRPr="004E588E" w:rsidRDefault="00AE307C" w:rsidP="00AE307C">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2018, </w:t>
            </w:r>
            <w:r w:rsidRPr="004E588E">
              <w:rPr>
                <w:rFonts w:ascii="Times New Roman" w:eastAsia="宋体" w:hAnsi="Times New Roman" w:cs="Times New Roman"/>
                <w:color w:val="000000"/>
                <w:kern w:val="0"/>
                <w:sz w:val="18"/>
                <w:szCs w:val="18"/>
              </w:rPr>
              <w:t>112</w:t>
            </w:r>
            <w:r>
              <w:rPr>
                <w:rFonts w:ascii="Times New Roman" w:eastAsia="宋体" w:hAnsi="Times New Roman" w:cs="Times New Roman"/>
                <w:color w:val="000000"/>
                <w:kern w:val="0"/>
                <w:sz w:val="18"/>
                <w:szCs w:val="18"/>
              </w:rPr>
              <w:t xml:space="preserve">: </w:t>
            </w:r>
            <w:r w:rsidRPr="004E588E">
              <w:rPr>
                <w:rFonts w:ascii="Times New Roman" w:eastAsia="宋体" w:hAnsi="Times New Roman" w:cs="Times New Roman"/>
                <w:color w:val="000000"/>
                <w:kern w:val="0"/>
                <w:sz w:val="18"/>
                <w:szCs w:val="18"/>
              </w:rPr>
              <w:t>63-67</w:t>
            </w:r>
          </w:p>
        </w:tc>
      </w:tr>
      <w:tr w:rsidR="00AE307C" w:rsidRPr="004E588E" w14:paraId="3DDC4F30"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EE959" w14:textId="49B144D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08FAB84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3-D hierarchical Ag/</w:t>
            </w:r>
            <w:proofErr w:type="spellStart"/>
            <w:r w:rsidRPr="004E588E">
              <w:rPr>
                <w:rFonts w:ascii="Times New Roman" w:eastAsia="宋体" w:hAnsi="Times New Roman" w:cs="Times New Roman"/>
                <w:color w:val="000000"/>
                <w:kern w:val="0"/>
                <w:sz w:val="18"/>
                <w:szCs w:val="18"/>
              </w:rPr>
              <w:t>ZnO@CF</w:t>
            </w:r>
            <w:proofErr w:type="spellEnd"/>
            <w:r w:rsidRPr="004E588E">
              <w:rPr>
                <w:rFonts w:ascii="Times New Roman" w:eastAsia="宋体" w:hAnsi="Times New Roman" w:cs="Times New Roman"/>
                <w:color w:val="000000"/>
                <w:kern w:val="0"/>
                <w:sz w:val="18"/>
                <w:szCs w:val="18"/>
              </w:rPr>
              <w:t xml:space="preserve"> for synergistically removing phenol and </w:t>
            </w:r>
            <w:proofErr w:type="gramStart"/>
            <w:r w:rsidRPr="004E588E">
              <w:rPr>
                <w:rFonts w:ascii="Times New Roman" w:eastAsia="宋体" w:hAnsi="Times New Roman" w:cs="Times New Roman"/>
                <w:color w:val="000000"/>
                <w:kern w:val="0"/>
                <w:sz w:val="18"/>
                <w:szCs w:val="18"/>
              </w:rPr>
              <w:t>Cr(</w:t>
            </w:r>
            <w:proofErr w:type="gramEnd"/>
            <w:r w:rsidRPr="004E588E">
              <w:rPr>
                <w:rFonts w:ascii="Times New Roman" w:eastAsia="宋体" w:hAnsi="Times New Roman" w:cs="Times New Roman"/>
                <w:color w:val="000000"/>
                <w:kern w:val="0"/>
                <w:sz w:val="18"/>
                <w:szCs w:val="18"/>
              </w:rPr>
              <w:t>VI): Heterogeneous vs. homogeneous photocatalysis</w:t>
            </w:r>
          </w:p>
        </w:tc>
        <w:tc>
          <w:tcPr>
            <w:tcW w:w="0" w:type="auto"/>
            <w:tcBorders>
              <w:top w:val="nil"/>
              <w:left w:val="nil"/>
              <w:bottom w:val="single" w:sz="4" w:space="0" w:color="auto"/>
              <w:right w:val="single" w:sz="4" w:space="0" w:color="auto"/>
            </w:tcBorders>
            <w:shd w:val="clear" w:color="auto" w:fill="auto"/>
            <w:vAlign w:val="center"/>
            <w:hideMark/>
          </w:tcPr>
          <w:p w14:paraId="157B3C94" w14:textId="37DAFF3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He Liang, </w:t>
            </w:r>
            <w:proofErr w:type="spellStart"/>
            <w:r w:rsidRPr="004E588E">
              <w:rPr>
                <w:rFonts w:ascii="Times New Roman" w:eastAsia="宋体" w:hAnsi="Times New Roman" w:cs="Times New Roman"/>
                <w:kern w:val="0"/>
                <w:sz w:val="18"/>
                <w:szCs w:val="18"/>
              </w:rPr>
              <w:t>Tianren</w:t>
            </w:r>
            <w:proofErr w:type="spellEnd"/>
            <w:r w:rsidRPr="004E588E">
              <w:rPr>
                <w:rFonts w:ascii="Times New Roman" w:eastAsia="宋体" w:hAnsi="Times New Roman" w:cs="Times New Roman"/>
                <w:kern w:val="0"/>
                <w:sz w:val="18"/>
                <w:szCs w:val="18"/>
              </w:rPr>
              <w:t xml:space="preserve"> Li, Jun Zhang, Dandan Zhou, Chengzhi Hu, </w:t>
            </w:r>
            <w:proofErr w:type="spellStart"/>
            <w:r w:rsidRPr="004E588E">
              <w:rPr>
                <w:rFonts w:ascii="Times New Roman" w:eastAsia="宋体" w:hAnsi="Times New Roman" w:cs="Times New Roman"/>
                <w:kern w:val="0"/>
                <w:sz w:val="18"/>
                <w:szCs w:val="18"/>
              </w:rPr>
              <w:t>Xiaoqiang</w:t>
            </w:r>
            <w:proofErr w:type="spellEnd"/>
            <w:r w:rsidRPr="004E588E">
              <w:rPr>
                <w:rFonts w:ascii="Times New Roman" w:eastAsia="宋体" w:hAnsi="Times New Roman" w:cs="Times New Roman"/>
                <w:kern w:val="0"/>
                <w:sz w:val="18"/>
                <w:szCs w:val="18"/>
              </w:rPr>
              <w:t xml:space="preserve"> An, </w:t>
            </w:r>
            <w:proofErr w:type="spellStart"/>
            <w:r w:rsidRPr="004E588E">
              <w:rPr>
                <w:rFonts w:ascii="Times New Roman" w:eastAsia="宋体" w:hAnsi="Times New Roman" w:cs="Times New Roman"/>
                <w:kern w:val="0"/>
                <w:sz w:val="18"/>
                <w:szCs w:val="18"/>
              </w:rPr>
              <w:t>Ruiping</w:t>
            </w:r>
            <w:proofErr w:type="spellEnd"/>
            <w:r w:rsidRPr="004E588E">
              <w:rPr>
                <w:rFonts w:ascii="Times New Roman" w:eastAsia="宋体" w:hAnsi="Times New Roman" w:cs="Times New Roman"/>
                <w:kern w:val="0"/>
                <w:sz w:val="18"/>
                <w:szCs w:val="18"/>
              </w:rPr>
              <w:t xml:space="preserve"> Liu, </w:t>
            </w:r>
            <w:proofErr w:type="spellStart"/>
            <w:r w:rsidRPr="004E588E">
              <w:rPr>
                <w:rFonts w:ascii="Times New Roman" w:eastAsia="宋体" w:hAnsi="Times New Roman" w:cs="Times New Roman"/>
                <w:kern w:val="0"/>
                <w:sz w:val="18"/>
                <w:szCs w:val="18"/>
              </w:rPr>
              <w:t>Huijuan</w:t>
            </w:r>
            <w:proofErr w:type="spellEnd"/>
            <w:r w:rsidRPr="004E588E">
              <w:rPr>
                <w:rFonts w:ascii="Times New Roman" w:eastAsia="宋体" w:hAnsi="Times New Roman" w:cs="Times New Roman"/>
                <w:kern w:val="0"/>
                <w:sz w:val="18"/>
                <w:szCs w:val="18"/>
              </w:rPr>
              <w:t xml:space="preserve"> Liu</w:t>
            </w:r>
          </w:p>
        </w:tc>
        <w:tc>
          <w:tcPr>
            <w:tcW w:w="0" w:type="auto"/>
            <w:tcBorders>
              <w:top w:val="nil"/>
              <w:left w:val="nil"/>
              <w:bottom w:val="single" w:sz="4" w:space="0" w:color="auto"/>
              <w:right w:val="single" w:sz="4" w:space="0" w:color="auto"/>
            </w:tcBorders>
            <w:shd w:val="clear" w:color="auto" w:fill="auto"/>
            <w:vAlign w:val="center"/>
            <w:hideMark/>
          </w:tcPr>
          <w:p w14:paraId="33CFBEA0"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Journal of Colloid and Interface Science</w:t>
            </w:r>
          </w:p>
        </w:tc>
        <w:tc>
          <w:tcPr>
            <w:tcW w:w="0" w:type="auto"/>
            <w:tcBorders>
              <w:top w:val="nil"/>
              <w:left w:val="nil"/>
              <w:bottom w:val="single" w:sz="4" w:space="0" w:color="auto"/>
              <w:right w:val="single" w:sz="4" w:space="0" w:color="auto"/>
            </w:tcBorders>
            <w:shd w:val="clear" w:color="auto" w:fill="auto"/>
            <w:vAlign w:val="center"/>
            <w:hideMark/>
          </w:tcPr>
          <w:p w14:paraId="43D0D731" w14:textId="2CEB2774"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2020</w:t>
            </w:r>
            <w:r w:rsidRPr="004E588E">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55</w:t>
            </w:r>
            <w:r w:rsidRPr="004E588E">
              <w:rPr>
                <w:rFonts w:ascii="Times New Roman" w:eastAsia="宋体" w:hAnsi="Times New Roman" w:cs="Times New Roman"/>
                <w:color w:val="000000"/>
                <w:kern w:val="0"/>
                <w:sz w:val="18"/>
                <w:szCs w:val="18"/>
              </w:rPr>
              <w:t>8:</w:t>
            </w:r>
            <w:r>
              <w:rPr>
                <w:rFonts w:ascii="Times New Roman" w:eastAsia="宋体" w:hAnsi="Times New Roman" w:cs="Times New Roman"/>
                <w:color w:val="000000"/>
                <w:kern w:val="0"/>
                <w:sz w:val="18"/>
                <w:szCs w:val="18"/>
              </w:rPr>
              <w:t xml:space="preserve"> 8</w:t>
            </w:r>
            <w:r w:rsidRPr="004E588E">
              <w:rPr>
                <w:rFonts w:ascii="Times New Roman" w:eastAsia="宋体" w:hAnsi="Times New Roman" w:cs="Times New Roman"/>
                <w:color w:val="000000"/>
                <w:kern w:val="0"/>
                <w:sz w:val="18"/>
                <w:szCs w:val="18"/>
              </w:rPr>
              <w:t>5-94</w:t>
            </w:r>
          </w:p>
        </w:tc>
      </w:tr>
      <w:tr w:rsidR="00AE307C" w:rsidRPr="004E588E" w14:paraId="0E942976"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47D6BCDA" w14:textId="26C5950E" w:rsidR="00AE307C" w:rsidRPr="004E588E" w:rsidRDefault="00AE307C" w:rsidP="00AE307C">
            <w:pPr>
              <w:widowControl/>
              <w:jc w:val="center"/>
              <w:rPr>
                <w:rFonts w:ascii="宋体" w:eastAsia="宋体" w:hAnsi="宋体" w:cs="Times New Roman" w:hint="eastAsia"/>
                <w:kern w:val="0"/>
                <w:sz w:val="18"/>
                <w:szCs w:val="18"/>
              </w:rPr>
            </w:pPr>
            <w:r w:rsidRPr="004E588E">
              <w:rPr>
                <w:rFonts w:ascii="Times New Roman" w:eastAsia="宋体" w:hAnsi="Times New Roman" w:cs="Times New Roman"/>
                <w:color w:val="000000"/>
                <w:kern w:val="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17DDED" w14:textId="77777777"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 xml:space="preserve"> </w:t>
            </w:r>
            <w:r w:rsidRPr="004E588E">
              <w:rPr>
                <w:rFonts w:ascii="宋体" w:eastAsia="宋体" w:hAnsi="宋体" w:cs="Times New Roman" w:hint="eastAsia"/>
                <w:color w:val="000000"/>
                <w:kern w:val="0"/>
                <w:sz w:val="18"/>
                <w:szCs w:val="18"/>
              </w:rPr>
              <w:t>煤化工气化循环水系统除</w:t>
            </w:r>
            <w:proofErr w:type="gramStart"/>
            <w:r w:rsidRPr="004E588E">
              <w:rPr>
                <w:rFonts w:ascii="宋体" w:eastAsia="宋体" w:hAnsi="宋体" w:cs="Times New Roman" w:hint="eastAsia"/>
                <w:color w:val="000000"/>
                <w:kern w:val="0"/>
                <w:sz w:val="18"/>
                <w:szCs w:val="18"/>
              </w:rPr>
              <w:t>硅及其</w:t>
            </w:r>
            <w:proofErr w:type="gramEnd"/>
            <w:r w:rsidRPr="004E588E">
              <w:rPr>
                <w:rFonts w:ascii="宋体" w:eastAsia="宋体" w:hAnsi="宋体" w:cs="Times New Roman" w:hint="eastAsia"/>
                <w:color w:val="000000"/>
                <w:kern w:val="0"/>
                <w:sz w:val="18"/>
                <w:szCs w:val="18"/>
              </w:rPr>
              <w:t>影响因素分析</w:t>
            </w:r>
          </w:p>
        </w:tc>
        <w:tc>
          <w:tcPr>
            <w:tcW w:w="0" w:type="auto"/>
            <w:tcBorders>
              <w:top w:val="nil"/>
              <w:left w:val="nil"/>
              <w:bottom w:val="single" w:sz="4" w:space="0" w:color="auto"/>
              <w:right w:val="single" w:sz="4" w:space="0" w:color="auto"/>
            </w:tcBorders>
            <w:shd w:val="clear" w:color="auto" w:fill="auto"/>
            <w:vAlign w:val="center"/>
            <w:hideMark/>
          </w:tcPr>
          <w:p w14:paraId="72A981B2" w14:textId="77777777" w:rsidR="00AE307C" w:rsidRPr="004E588E" w:rsidRDefault="00AE307C" w:rsidP="00AE307C">
            <w:pPr>
              <w:widowControl/>
              <w:jc w:val="left"/>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范为鹏，余莉，马晓华，艾山</w:t>
            </w:r>
            <w:r w:rsidRPr="004E588E">
              <w:rPr>
                <w:rFonts w:ascii="宋体" w:eastAsia="宋体" w:hAnsi="宋体" w:cs="Times New Roman"/>
                <w:color w:val="000000"/>
                <w:kern w:val="0"/>
                <w:sz w:val="18"/>
                <w:szCs w:val="18"/>
              </w:rPr>
              <w:t>·</w:t>
            </w:r>
            <w:r w:rsidRPr="004E588E">
              <w:rPr>
                <w:rFonts w:ascii="宋体" w:eastAsia="宋体" w:hAnsi="宋体" w:cs="Times New Roman" w:hint="eastAsia"/>
                <w:color w:val="000000"/>
                <w:kern w:val="0"/>
                <w:sz w:val="18"/>
                <w:szCs w:val="18"/>
              </w:rPr>
              <w:t>玉素</w:t>
            </w:r>
            <w:proofErr w:type="gramStart"/>
            <w:r w:rsidRPr="004E588E">
              <w:rPr>
                <w:rFonts w:ascii="宋体" w:eastAsia="宋体" w:hAnsi="宋体" w:cs="Times New Roman" w:hint="eastAsia"/>
                <w:color w:val="000000"/>
                <w:kern w:val="0"/>
                <w:sz w:val="18"/>
                <w:szCs w:val="18"/>
              </w:rPr>
              <w:t>莆</w:t>
            </w:r>
            <w:proofErr w:type="gramEnd"/>
            <w:r w:rsidRPr="004E588E">
              <w:rPr>
                <w:rFonts w:ascii="宋体" w:eastAsia="宋体" w:hAnsi="宋体" w:cs="Times New Roman" w:hint="eastAsia"/>
                <w:color w:val="000000"/>
                <w:kern w:val="0"/>
                <w:sz w:val="18"/>
                <w:szCs w:val="18"/>
              </w:rPr>
              <w:t>，张文飞，</w:t>
            </w:r>
            <w:proofErr w:type="gramStart"/>
            <w:r w:rsidRPr="004E588E">
              <w:rPr>
                <w:rFonts w:ascii="宋体" w:eastAsia="宋体" w:hAnsi="宋体" w:cs="Times New Roman" w:hint="eastAsia"/>
                <w:color w:val="000000"/>
                <w:kern w:val="0"/>
                <w:sz w:val="18"/>
                <w:szCs w:val="18"/>
              </w:rPr>
              <w:t>雍雪帅</w:t>
            </w:r>
            <w:proofErr w:type="gramEnd"/>
            <w:r w:rsidRPr="004E588E">
              <w:rPr>
                <w:rFonts w:ascii="宋体" w:eastAsia="宋体" w:hAnsi="宋体" w:cs="Times New Roman"/>
                <w:color w:val="000000"/>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BE17722" w14:textId="780F3ECF"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当代化工</w:t>
            </w:r>
          </w:p>
        </w:tc>
        <w:tc>
          <w:tcPr>
            <w:tcW w:w="0" w:type="auto"/>
            <w:tcBorders>
              <w:top w:val="nil"/>
              <w:left w:val="nil"/>
              <w:bottom w:val="single" w:sz="4" w:space="0" w:color="auto"/>
              <w:right w:val="single" w:sz="4" w:space="0" w:color="auto"/>
            </w:tcBorders>
            <w:shd w:val="clear" w:color="auto" w:fill="auto"/>
            <w:vAlign w:val="center"/>
            <w:hideMark/>
          </w:tcPr>
          <w:p w14:paraId="43A43BBA" w14:textId="77777777"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2021</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00-0000-00</w:t>
            </w:r>
          </w:p>
        </w:tc>
      </w:tr>
      <w:tr w:rsidR="00AE307C" w:rsidRPr="004E588E" w14:paraId="5ECFCCA9"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75401" w14:textId="21CA26FD"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652E96C8" w14:textId="66BB8C3C"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膜法水处理技术在火电行业中的应用</w:t>
            </w:r>
          </w:p>
        </w:tc>
        <w:tc>
          <w:tcPr>
            <w:tcW w:w="0" w:type="auto"/>
            <w:tcBorders>
              <w:top w:val="nil"/>
              <w:left w:val="nil"/>
              <w:bottom w:val="single" w:sz="4" w:space="0" w:color="auto"/>
              <w:right w:val="single" w:sz="4" w:space="0" w:color="auto"/>
            </w:tcBorders>
            <w:shd w:val="clear" w:color="auto" w:fill="auto"/>
            <w:vAlign w:val="center"/>
            <w:hideMark/>
          </w:tcPr>
          <w:p w14:paraId="475B707D" w14:textId="29F06483"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王薇</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 xml:space="preserve"> 马晓丹</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 xml:space="preserve"> 张兴祥</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 xml:space="preserve"> 许白羽</w:t>
            </w:r>
            <w:r w:rsidRPr="004E588E">
              <w:rPr>
                <w:rFonts w:ascii="宋体" w:eastAsia="宋体" w:hAnsi="宋体" w:cs="Times New Roman" w:hint="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19F75297" w14:textId="55F5C0DD"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能源环境保护</w:t>
            </w:r>
          </w:p>
        </w:tc>
        <w:tc>
          <w:tcPr>
            <w:tcW w:w="0" w:type="auto"/>
            <w:tcBorders>
              <w:top w:val="nil"/>
              <w:left w:val="nil"/>
              <w:bottom w:val="single" w:sz="4" w:space="0" w:color="auto"/>
              <w:right w:val="single" w:sz="4" w:space="0" w:color="auto"/>
            </w:tcBorders>
            <w:shd w:val="clear" w:color="auto" w:fill="auto"/>
            <w:vAlign w:val="center"/>
            <w:hideMark/>
          </w:tcPr>
          <w:p w14:paraId="402822E7" w14:textId="7889B991"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20</w:t>
            </w:r>
            <w:r w:rsidRPr="004E588E">
              <w:rPr>
                <w:rFonts w:ascii="宋体" w:eastAsia="宋体" w:hAnsi="宋体" w:cs="Times New Roman"/>
                <w:color w:val="000000"/>
                <w:kern w:val="0"/>
                <w:sz w:val="18"/>
                <w:szCs w:val="18"/>
              </w:rPr>
              <w:t>18</w:t>
            </w:r>
            <w:r w:rsidRPr="004E588E">
              <w:rPr>
                <w:rFonts w:ascii="宋体" w:eastAsia="宋体" w:hAnsi="宋体" w:cs="Times New Roman" w:hint="eastAsia"/>
                <w:color w:val="000000"/>
                <w:kern w:val="0"/>
                <w:sz w:val="18"/>
                <w:szCs w:val="18"/>
              </w:rPr>
              <w:t>, 3</w:t>
            </w:r>
            <w:r w:rsidRPr="004E588E">
              <w:rPr>
                <w:rFonts w:ascii="宋体" w:eastAsia="宋体" w:hAnsi="宋体" w:cs="Times New Roman"/>
                <w:color w:val="000000"/>
                <w:kern w:val="0"/>
                <w:sz w:val="18"/>
                <w:szCs w:val="18"/>
              </w:rPr>
              <w:t>2</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4</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 xml:space="preserve"> </w:t>
            </w:r>
            <w:r w:rsidRPr="004E588E">
              <w:rPr>
                <w:rFonts w:ascii="宋体" w:eastAsia="宋体" w:hAnsi="宋体" w:cs="Times New Roman" w:hint="eastAsia"/>
                <w:color w:val="000000"/>
                <w:kern w:val="0"/>
                <w:sz w:val="18"/>
                <w:szCs w:val="18"/>
              </w:rPr>
              <w:t>1-</w:t>
            </w:r>
            <w:r w:rsidRPr="004E588E">
              <w:rPr>
                <w:rFonts w:ascii="宋体" w:eastAsia="宋体" w:hAnsi="宋体" w:cs="Times New Roman"/>
                <w:color w:val="000000"/>
                <w:kern w:val="0"/>
                <w:sz w:val="18"/>
                <w:szCs w:val="18"/>
              </w:rPr>
              <w:t>6</w:t>
            </w:r>
            <w:r w:rsidRPr="004E588E">
              <w:rPr>
                <w:rFonts w:ascii="宋体" w:eastAsia="宋体" w:hAnsi="宋体" w:cs="Times New Roman" w:hint="eastAsia"/>
                <w:color w:val="000000"/>
                <w:kern w:val="0"/>
                <w:sz w:val="18"/>
                <w:szCs w:val="18"/>
              </w:rPr>
              <w:t>.</w:t>
            </w:r>
          </w:p>
        </w:tc>
      </w:tr>
      <w:tr w:rsidR="00AE307C" w:rsidRPr="004E588E" w14:paraId="28D319B1" w14:textId="77777777" w:rsidTr="004E588E">
        <w:trPr>
          <w:trHeight w:val="936"/>
        </w:trPr>
        <w:tc>
          <w:tcPr>
            <w:tcW w:w="0" w:type="auto"/>
            <w:tcBorders>
              <w:top w:val="nil"/>
              <w:left w:val="single" w:sz="4" w:space="0" w:color="auto"/>
              <w:bottom w:val="single" w:sz="4" w:space="0" w:color="auto"/>
              <w:right w:val="nil"/>
            </w:tcBorders>
            <w:shd w:val="clear" w:color="auto" w:fill="auto"/>
            <w:vAlign w:val="center"/>
            <w:hideMark/>
          </w:tcPr>
          <w:p w14:paraId="64EB59F1" w14:textId="224D0736"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宋体" w:eastAsia="宋体" w:hAnsi="宋体" w:cs="Times New Roman"/>
                <w:color w:val="000000"/>
                <w:kern w:val="0"/>
                <w:sz w:val="18"/>
                <w:szCs w:val="18"/>
              </w:rPr>
              <w:t>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E657A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Study on the improvement of PVDF flat ultrafiltration membrane with MWCNTs-OH as the additive and the influence of different MWCNTs-OH scales</w:t>
            </w:r>
          </w:p>
        </w:tc>
        <w:tc>
          <w:tcPr>
            <w:tcW w:w="0" w:type="auto"/>
            <w:tcBorders>
              <w:top w:val="nil"/>
              <w:left w:val="nil"/>
              <w:bottom w:val="single" w:sz="4" w:space="0" w:color="auto"/>
              <w:right w:val="single" w:sz="4" w:space="0" w:color="auto"/>
            </w:tcBorders>
            <w:shd w:val="clear" w:color="auto" w:fill="auto"/>
            <w:vAlign w:val="center"/>
            <w:hideMark/>
          </w:tcPr>
          <w:p w14:paraId="26BC969A"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Wang Wei, </w:t>
            </w:r>
            <w:proofErr w:type="spellStart"/>
            <w:r w:rsidRPr="004E588E">
              <w:rPr>
                <w:rFonts w:ascii="Times New Roman" w:eastAsia="宋体" w:hAnsi="Times New Roman" w:cs="Times New Roman"/>
                <w:kern w:val="0"/>
                <w:sz w:val="18"/>
                <w:szCs w:val="18"/>
              </w:rPr>
              <w:t>XuXin</w:t>
            </w:r>
            <w:proofErr w:type="spellEnd"/>
            <w:r w:rsidRPr="004E588E">
              <w:rPr>
                <w:rFonts w:ascii="Times New Roman" w:eastAsia="宋体" w:hAnsi="Times New Roman" w:cs="Times New Roman"/>
                <w:kern w:val="0"/>
                <w:sz w:val="18"/>
                <w:szCs w:val="18"/>
              </w:rPr>
              <w:t xml:space="preserve">, </w:t>
            </w:r>
            <w:proofErr w:type="spellStart"/>
            <w:r w:rsidRPr="004E588E">
              <w:rPr>
                <w:rFonts w:ascii="Times New Roman" w:eastAsia="宋体" w:hAnsi="Times New Roman" w:cs="Times New Roman"/>
                <w:kern w:val="0"/>
                <w:sz w:val="18"/>
                <w:szCs w:val="18"/>
              </w:rPr>
              <w:t>ZhangZhichao</w:t>
            </w:r>
            <w:proofErr w:type="spellEnd"/>
            <w:r w:rsidRPr="004E588E">
              <w:rPr>
                <w:rFonts w:ascii="Times New Roman" w:eastAsia="宋体" w:hAnsi="Times New Roman" w:cs="Times New Roman"/>
                <w:kern w:val="0"/>
                <w:sz w:val="18"/>
                <w:szCs w:val="18"/>
              </w:rPr>
              <w:t xml:space="preserve">, Zhang Peng, Shi </w:t>
            </w:r>
            <w:proofErr w:type="spellStart"/>
            <w:r w:rsidRPr="004E588E">
              <w:rPr>
                <w:rFonts w:ascii="Times New Roman" w:eastAsia="宋体" w:hAnsi="Times New Roman" w:cs="Times New Roman"/>
                <w:kern w:val="0"/>
                <w:sz w:val="18"/>
                <w:szCs w:val="18"/>
              </w:rPr>
              <w:t>Yaping</w:t>
            </w:r>
            <w:proofErr w:type="spellEnd"/>
            <w:r w:rsidRPr="004E588E">
              <w:rPr>
                <w:rFonts w:ascii="Times New Roman" w:eastAsia="宋体" w:hAnsi="Times New Roman" w:cs="Times New Roman"/>
                <w:kern w:val="0"/>
                <w:sz w:val="18"/>
                <w:szCs w:val="18"/>
              </w:rPr>
              <w:t xml:space="preserve">, Ding Ping. </w:t>
            </w:r>
          </w:p>
        </w:tc>
        <w:tc>
          <w:tcPr>
            <w:tcW w:w="0" w:type="auto"/>
            <w:tcBorders>
              <w:top w:val="nil"/>
              <w:left w:val="nil"/>
              <w:bottom w:val="single" w:sz="4" w:space="0" w:color="auto"/>
              <w:right w:val="single" w:sz="4" w:space="0" w:color="auto"/>
            </w:tcBorders>
            <w:shd w:val="clear" w:color="auto" w:fill="auto"/>
            <w:vAlign w:val="center"/>
            <w:hideMark/>
          </w:tcPr>
          <w:p w14:paraId="2BEA66FE"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Colloid and Interface Science Communications</w:t>
            </w:r>
          </w:p>
        </w:tc>
        <w:tc>
          <w:tcPr>
            <w:tcW w:w="0" w:type="auto"/>
            <w:tcBorders>
              <w:top w:val="nil"/>
              <w:left w:val="nil"/>
              <w:bottom w:val="single" w:sz="4" w:space="0" w:color="auto"/>
              <w:right w:val="single" w:sz="4" w:space="0" w:color="auto"/>
            </w:tcBorders>
            <w:shd w:val="clear" w:color="auto" w:fill="auto"/>
            <w:vAlign w:val="center"/>
            <w:hideMark/>
          </w:tcPr>
          <w:p w14:paraId="5A7DD7F8"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2021,43{5}:</w:t>
            </w:r>
          </w:p>
        </w:tc>
      </w:tr>
      <w:tr w:rsidR="00AE307C" w:rsidRPr="004E588E" w14:paraId="1011B2C7"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D518D" w14:textId="127BCDCF"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597E552E" w14:textId="0C1FC9C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Fabrication of anantifoulingGOTiO</w:t>
            </w:r>
            <w:r w:rsidRPr="004E588E">
              <w:rPr>
                <w:rFonts w:ascii="Times New Roman" w:eastAsia="宋体" w:hAnsi="Times New Roman" w:cs="Times New Roman"/>
                <w:color w:val="000000"/>
                <w:kern w:val="0"/>
                <w:sz w:val="18"/>
                <w:szCs w:val="18"/>
                <w:vertAlign w:val="subscript"/>
              </w:rPr>
              <w:t>2</w:t>
            </w:r>
            <w:r w:rsidRPr="004E588E">
              <w:rPr>
                <w:rFonts w:ascii="Times New Roman" w:eastAsia="宋体" w:hAnsi="Times New Roman" w:cs="Times New Roman"/>
                <w:color w:val="000000"/>
                <w:kern w:val="0"/>
                <w:sz w:val="18"/>
                <w:szCs w:val="18"/>
              </w:rPr>
              <w:t>/PES ultrafiltration membrane</w:t>
            </w:r>
          </w:p>
        </w:tc>
        <w:tc>
          <w:tcPr>
            <w:tcW w:w="0" w:type="auto"/>
            <w:tcBorders>
              <w:top w:val="nil"/>
              <w:left w:val="nil"/>
              <w:bottom w:val="single" w:sz="4" w:space="0" w:color="auto"/>
              <w:right w:val="single" w:sz="4" w:space="0" w:color="auto"/>
            </w:tcBorders>
            <w:shd w:val="clear" w:color="auto" w:fill="auto"/>
            <w:vAlign w:val="center"/>
            <w:hideMark/>
          </w:tcPr>
          <w:p w14:paraId="5E96A013" w14:textId="4B66FF89"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Ya </w:t>
            </w:r>
            <w:proofErr w:type="spellStart"/>
            <w:r w:rsidRPr="004E588E">
              <w:rPr>
                <w:rFonts w:ascii="Times New Roman" w:eastAsia="宋体" w:hAnsi="Times New Roman" w:cs="Times New Roman"/>
                <w:kern w:val="0"/>
                <w:sz w:val="18"/>
                <w:szCs w:val="18"/>
              </w:rPr>
              <w:t>PingShi</w:t>
            </w:r>
            <w:proofErr w:type="spellEnd"/>
            <w:r w:rsidRPr="004E588E">
              <w:rPr>
                <w:rFonts w:ascii="Times New Roman" w:eastAsia="宋体" w:hAnsi="Times New Roman" w:cs="Times New Roman"/>
                <w:kern w:val="0"/>
                <w:sz w:val="18"/>
                <w:szCs w:val="18"/>
              </w:rPr>
              <w:t xml:space="preserve">, Wei Wang, </w:t>
            </w:r>
            <w:proofErr w:type="spellStart"/>
            <w:proofErr w:type="gramStart"/>
            <w:r w:rsidRPr="004E588E">
              <w:rPr>
                <w:rFonts w:ascii="Times New Roman" w:eastAsia="宋体" w:hAnsi="Times New Roman" w:cs="Times New Roman"/>
                <w:kern w:val="0"/>
                <w:sz w:val="18"/>
                <w:szCs w:val="18"/>
              </w:rPr>
              <w:t>PengZhang,Zhi</w:t>
            </w:r>
            <w:proofErr w:type="spellEnd"/>
            <w:proofErr w:type="gramEnd"/>
            <w:r w:rsidRPr="004E588E">
              <w:rPr>
                <w:rFonts w:ascii="Times New Roman" w:eastAsia="宋体" w:hAnsi="Times New Roman" w:cs="Times New Roman"/>
                <w:kern w:val="0"/>
                <w:sz w:val="18"/>
                <w:szCs w:val="18"/>
              </w:rPr>
              <w:t xml:space="preserve"> Chao </w:t>
            </w:r>
            <w:proofErr w:type="spellStart"/>
            <w:r w:rsidRPr="004E588E">
              <w:rPr>
                <w:rFonts w:ascii="Times New Roman" w:eastAsia="宋体" w:hAnsi="Times New Roman" w:cs="Times New Roman"/>
                <w:kern w:val="0"/>
                <w:sz w:val="18"/>
                <w:szCs w:val="18"/>
              </w:rPr>
              <w:t>Zhang,Xin</w:t>
            </w:r>
            <w:proofErr w:type="spellEnd"/>
            <w:r w:rsidRPr="004E588E">
              <w:rPr>
                <w:rFonts w:ascii="Times New Roman" w:eastAsia="宋体" w:hAnsi="Times New Roman" w:cs="Times New Roman"/>
                <w:kern w:val="0"/>
                <w:sz w:val="18"/>
                <w:szCs w:val="18"/>
              </w:rPr>
              <w:t xml:space="preserve"> Xu. </w:t>
            </w:r>
          </w:p>
        </w:tc>
        <w:tc>
          <w:tcPr>
            <w:tcW w:w="0" w:type="auto"/>
            <w:tcBorders>
              <w:top w:val="nil"/>
              <w:left w:val="nil"/>
              <w:bottom w:val="single" w:sz="4" w:space="0" w:color="auto"/>
              <w:right w:val="single" w:sz="4" w:space="0" w:color="auto"/>
            </w:tcBorders>
            <w:shd w:val="clear" w:color="auto" w:fill="auto"/>
            <w:vAlign w:val="center"/>
            <w:hideMark/>
          </w:tcPr>
          <w:p w14:paraId="5387D4FD"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Journal of Applied Polymer Science</w:t>
            </w:r>
          </w:p>
        </w:tc>
        <w:tc>
          <w:tcPr>
            <w:tcW w:w="0" w:type="auto"/>
            <w:tcBorders>
              <w:top w:val="nil"/>
              <w:left w:val="nil"/>
              <w:bottom w:val="single" w:sz="4" w:space="0" w:color="auto"/>
              <w:right w:val="single" w:sz="4" w:space="0" w:color="auto"/>
            </w:tcBorders>
            <w:shd w:val="clear" w:color="auto" w:fill="auto"/>
            <w:vAlign w:val="center"/>
            <w:hideMark/>
          </w:tcPr>
          <w:p w14:paraId="1D02D0D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2021,138(39).</w:t>
            </w:r>
          </w:p>
        </w:tc>
      </w:tr>
      <w:tr w:rsidR="00AE307C" w:rsidRPr="004E588E" w14:paraId="31378BDB"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12042F66" w14:textId="55C5A44A"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9B0AE3" w14:textId="43778596"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hint="eastAsia"/>
                <w:color w:val="000000"/>
                <w:kern w:val="0"/>
                <w:sz w:val="18"/>
                <w:szCs w:val="18"/>
              </w:rPr>
              <w:t>电絮凝</w:t>
            </w:r>
            <w:r w:rsidRPr="004E588E">
              <w:rPr>
                <w:rFonts w:ascii="宋体" w:eastAsia="宋体" w:hAnsi="宋体" w:cs="Times New Roman"/>
                <w:color w:val="000000"/>
                <w:kern w:val="0"/>
                <w:sz w:val="18"/>
                <w:szCs w:val="18"/>
              </w:rPr>
              <w:t>-</w:t>
            </w:r>
            <w:r w:rsidRPr="004E588E">
              <w:rPr>
                <w:rFonts w:ascii="宋体" w:eastAsia="宋体" w:hAnsi="宋体" w:cs="Times New Roman" w:hint="eastAsia"/>
                <w:color w:val="000000"/>
                <w:kern w:val="0"/>
                <w:sz w:val="18"/>
                <w:szCs w:val="18"/>
              </w:rPr>
              <w:t>超滤组合工艺处理洗浴废水的研究</w:t>
            </w:r>
            <w:r w:rsidRPr="004E588E">
              <w:rPr>
                <w:rFonts w:ascii="宋体" w:eastAsia="宋体" w:hAnsi="宋体" w:cs="Times New Roman"/>
                <w:color w:val="000000"/>
                <w:kern w:val="0"/>
                <w:sz w:val="18"/>
                <w:szCs w:val="18"/>
              </w:rPr>
              <w:t>火电厂脱硫废水处理工艺研究进展</w:t>
            </w:r>
            <w:r w:rsidRPr="004E588E">
              <w:rPr>
                <w:rFonts w:ascii="宋体" w:eastAsia="宋体" w:hAnsi="宋体" w:cs="Times New Roman" w:hint="eastAsia"/>
                <w:color w:val="000000"/>
                <w:kern w:val="0"/>
                <w:sz w:val="18"/>
                <w:szCs w:val="18"/>
              </w:rPr>
              <w:t>[J].</w:t>
            </w:r>
            <w:r w:rsidRPr="004E588E">
              <w:rPr>
                <w:rFonts w:ascii="宋体" w:eastAsia="宋体" w:hAnsi="宋体" w:cs="Times New Roman"/>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FD6E18" w14:textId="1FF16842" w:rsidR="00AE307C" w:rsidRPr="004E588E" w:rsidRDefault="00AE307C" w:rsidP="00AE307C">
            <w:pPr>
              <w:widowControl/>
              <w:jc w:val="left"/>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王薇，马晓丹，</w:t>
            </w:r>
            <w:r w:rsidRPr="004E588E">
              <w:rPr>
                <w:rFonts w:ascii="宋体" w:eastAsia="宋体" w:hAnsi="宋体" w:cs="Times New Roman" w:hint="eastAsia"/>
                <w:color w:val="000000"/>
                <w:kern w:val="0"/>
                <w:sz w:val="18"/>
                <w:szCs w:val="18"/>
              </w:rPr>
              <w:t>曾凡付.</w:t>
            </w:r>
          </w:p>
        </w:tc>
        <w:tc>
          <w:tcPr>
            <w:tcW w:w="0" w:type="auto"/>
            <w:tcBorders>
              <w:top w:val="nil"/>
              <w:left w:val="nil"/>
              <w:bottom w:val="single" w:sz="4" w:space="0" w:color="auto"/>
              <w:right w:val="single" w:sz="4" w:space="0" w:color="auto"/>
            </w:tcBorders>
            <w:shd w:val="clear" w:color="auto" w:fill="auto"/>
            <w:vAlign w:val="center"/>
            <w:hideMark/>
          </w:tcPr>
          <w:p w14:paraId="00758170" w14:textId="2849CA37"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水污染及处理</w:t>
            </w:r>
          </w:p>
        </w:tc>
        <w:tc>
          <w:tcPr>
            <w:tcW w:w="0" w:type="auto"/>
            <w:tcBorders>
              <w:top w:val="nil"/>
              <w:left w:val="nil"/>
              <w:bottom w:val="single" w:sz="4" w:space="0" w:color="auto"/>
              <w:right w:val="single" w:sz="4" w:space="0" w:color="auto"/>
            </w:tcBorders>
            <w:shd w:val="clear" w:color="auto" w:fill="auto"/>
            <w:vAlign w:val="center"/>
            <w:hideMark/>
          </w:tcPr>
          <w:p w14:paraId="36F35CB0" w14:textId="396F3090" w:rsidR="00AE307C" w:rsidRPr="004E588E" w:rsidRDefault="00AE307C" w:rsidP="00AE307C">
            <w:pPr>
              <w:widowControl/>
              <w:jc w:val="center"/>
              <w:rPr>
                <w:rFonts w:ascii="宋体" w:eastAsia="宋体" w:hAnsi="宋体" w:cs="Times New Roman" w:hint="eastAsia"/>
                <w:color w:val="000000"/>
                <w:kern w:val="0"/>
                <w:sz w:val="18"/>
                <w:szCs w:val="18"/>
              </w:rPr>
            </w:pPr>
            <w:r w:rsidRPr="004E588E">
              <w:rPr>
                <w:rFonts w:ascii="宋体" w:eastAsia="宋体" w:hAnsi="宋体" w:cs="Times New Roman"/>
                <w:color w:val="000000"/>
                <w:kern w:val="0"/>
                <w:sz w:val="18"/>
                <w:szCs w:val="18"/>
              </w:rPr>
              <w:t>2019, 7(1): 18-24</w:t>
            </w:r>
            <w:r w:rsidRPr="004E588E">
              <w:rPr>
                <w:rFonts w:ascii="宋体" w:eastAsia="宋体" w:hAnsi="宋体" w:cs="Times New Roman" w:hint="eastAsia"/>
                <w:color w:val="000000"/>
                <w:kern w:val="0"/>
                <w:sz w:val="18"/>
                <w:szCs w:val="18"/>
              </w:rPr>
              <w:t>.</w:t>
            </w:r>
          </w:p>
        </w:tc>
      </w:tr>
      <w:tr w:rsidR="00AE307C" w:rsidRPr="004E588E" w14:paraId="50692FFF" w14:textId="77777777" w:rsidTr="004E588E">
        <w:trPr>
          <w:trHeight w:val="6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D0D2D" w14:textId="1F7A365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14:paraId="18EF4F2B" w14:textId="43E0D40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Fabrication of in</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situ polymerized UiO</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66/PVDF supramolecular membranes with high anti</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fouling performance</w:t>
            </w:r>
          </w:p>
        </w:tc>
        <w:tc>
          <w:tcPr>
            <w:tcW w:w="0" w:type="auto"/>
            <w:tcBorders>
              <w:top w:val="nil"/>
              <w:left w:val="nil"/>
              <w:bottom w:val="single" w:sz="4" w:space="0" w:color="auto"/>
              <w:right w:val="single" w:sz="4" w:space="0" w:color="auto"/>
            </w:tcBorders>
            <w:shd w:val="clear" w:color="auto" w:fill="auto"/>
            <w:vAlign w:val="center"/>
            <w:hideMark/>
          </w:tcPr>
          <w:p w14:paraId="2FBCD39A"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Wei Wang, Peng Zhang, </w:t>
            </w:r>
            <w:proofErr w:type="spellStart"/>
            <w:r w:rsidRPr="004E588E">
              <w:rPr>
                <w:rFonts w:ascii="Times New Roman" w:eastAsia="宋体" w:hAnsi="Times New Roman" w:cs="Times New Roman"/>
                <w:kern w:val="0"/>
                <w:sz w:val="18"/>
                <w:szCs w:val="18"/>
              </w:rPr>
              <w:t>Yaping</w:t>
            </w:r>
            <w:proofErr w:type="spellEnd"/>
            <w:r w:rsidRPr="004E588E">
              <w:rPr>
                <w:rFonts w:ascii="Times New Roman" w:eastAsia="宋体" w:hAnsi="Times New Roman" w:cs="Times New Roman"/>
                <w:kern w:val="0"/>
                <w:sz w:val="18"/>
                <w:szCs w:val="18"/>
              </w:rPr>
              <w:t xml:space="preserve"> Shi, </w:t>
            </w:r>
            <w:proofErr w:type="spellStart"/>
            <w:r w:rsidRPr="004E588E">
              <w:rPr>
                <w:rFonts w:ascii="Times New Roman" w:eastAsia="宋体" w:hAnsi="Times New Roman" w:cs="Times New Roman"/>
                <w:kern w:val="0"/>
                <w:sz w:val="18"/>
                <w:szCs w:val="18"/>
              </w:rPr>
              <w:t>Zhichao</w:t>
            </w:r>
            <w:proofErr w:type="spellEnd"/>
            <w:r w:rsidRPr="004E588E">
              <w:rPr>
                <w:rFonts w:ascii="Times New Roman" w:eastAsia="宋体" w:hAnsi="Times New Roman" w:cs="Times New Roman"/>
                <w:kern w:val="0"/>
                <w:sz w:val="18"/>
                <w:szCs w:val="18"/>
              </w:rPr>
              <w:t xml:space="preserve"> Zhang, Xin Xu, Ping Ding</w:t>
            </w:r>
          </w:p>
        </w:tc>
        <w:tc>
          <w:tcPr>
            <w:tcW w:w="0" w:type="auto"/>
            <w:tcBorders>
              <w:top w:val="nil"/>
              <w:left w:val="nil"/>
              <w:bottom w:val="single" w:sz="4" w:space="0" w:color="auto"/>
              <w:right w:val="single" w:sz="4" w:space="0" w:color="auto"/>
            </w:tcBorders>
            <w:shd w:val="clear" w:color="auto" w:fill="auto"/>
            <w:vAlign w:val="center"/>
            <w:hideMark/>
          </w:tcPr>
          <w:p w14:paraId="7A0E9083"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Journal of Applied Polymer Science,</w:t>
            </w:r>
          </w:p>
        </w:tc>
        <w:tc>
          <w:tcPr>
            <w:tcW w:w="0" w:type="auto"/>
            <w:tcBorders>
              <w:top w:val="nil"/>
              <w:left w:val="nil"/>
              <w:bottom w:val="single" w:sz="4" w:space="0" w:color="auto"/>
              <w:right w:val="single" w:sz="4" w:space="0" w:color="auto"/>
            </w:tcBorders>
            <w:shd w:val="clear" w:color="auto" w:fill="auto"/>
            <w:vAlign w:val="center"/>
            <w:hideMark/>
          </w:tcPr>
          <w:p w14:paraId="1BCADC1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 138(22): 50519.</w:t>
            </w:r>
          </w:p>
        </w:tc>
      </w:tr>
      <w:tr w:rsidR="00AE307C" w:rsidRPr="004E588E" w14:paraId="0F993E9C" w14:textId="77777777" w:rsidTr="004E588E">
        <w:trPr>
          <w:trHeight w:val="624"/>
        </w:trPr>
        <w:tc>
          <w:tcPr>
            <w:tcW w:w="0" w:type="auto"/>
            <w:tcBorders>
              <w:top w:val="nil"/>
              <w:left w:val="single" w:sz="4" w:space="0" w:color="auto"/>
              <w:bottom w:val="single" w:sz="4" w:space="0" w:color="auto"/>
              <w:right w:val="nil"/>
            </w:tcBorders>
            <w:shd w:val="clear" w:color="auto" w:fill="auto"/>
            <w:vAlign w:val="center"/>
            <w:hideMark/>
          </w:tcPr>
          <w:p w14:paraId="6E632FD6" w14:textId="0B340899"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18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F1BA7" w14:textId="14B020A3"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Water recovery from flue gas using polyether block amide 2533/sulfonated poly (ether </w:t>
            </w:r>
            <w:proofErr w:type="spellStart"/>
            <w:r w:rsidRPr="004E588E">
              <w:rPr>
                <w:rFonts w:ascii="Times New Roman" w:eastAsia="宋体" w:hAnsi="Times New Roman" w:cs="Times New Roman"/>
                <w:color w:val="000000"/>
                <w:kern w:val="0"/>
                <w:sz w:val="18"/>
                <w:szCs w:val="18"/>
              </w:rPr>
              <w:t>ether</w:t>
            </w:r>
            <w:proofErr w:type="spellEnd"/>
            <w:r w:rsidRPr="004E588E">
              <w:rPr>
                <w:rFonts w:ascii="Times New Roman" w:eastAsia="宋体" w:hAnsi="Times New Roman" w:cs="Times New Roman"/>
                <w:color w:val="000000"/>
                <w:kern w:val="0"/>
                <w:sz w:val="18"/>
                <w:szCs w:val="18"/>
              </w:rPr>
              <w:t xml:space="preserve"> ketone) composite membrane</w:t>
            </w:r>
          </w:p>
        </w:tc>
        <w:tc>
          <w:tcPr>
            <w:tcW w:w="0" w:type="auto"/>
            <w:tcBorders>
              <w:top w:val="nil"/>
              <w:left w:val="nil"/>
              <w:bottom w:val="single" w:sz="4" w:space="0" w:color="auto"/>
              <w:right w:val="single" w:sz="4" w:space="0" w:color="auto"/>
            </w:tcBorders>
            <w:shd w:val="clear" w:color="auto" w:fill="auto"/>
            <w:vAlign w:val="center"/>
            <w:hideMark/>
          </w:tcPr>
          <w:p w14:paraId="2044B9B3"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Zhang </w:t>
            </w:r>
            <w:proofErr w:type="spellStart"/>
            <w:r w:rsidRPr="004E588E">
              <w:rPr>
                <w:rFonts w:ascii="Times New Roman" w:eastAsia="宋体" w:hAnsi="Times New Roman" w:cs="Times New Roman"/>
                <w:kern w:val="0"/>
                <w:sz w:val="18"/>
                <w:szCs w:val="18"/>
              </w:rPr>
              <w:t>Zhichao</w:t>
            </w:r>
            <w:proofErr w:type="spellEnd"/>
            <w:r w:rsidRPr="004E588E">
              <w:rPr>
                <w:rFonts w:ascii="Times New Roman" w:eastAsia="宋体" w:hAnsi="Times New Roman" w:cs="Times New Roman"/>
                <w:kern w:val="0"/>
                <w:sz w:val="18"/>
                <w:szCs w:val="18"/>
              </w:rPr>
              <w:t xml:space="preserve">; Wang Wei; Liu Xi; Li </w:t>
            </w:r>
            <w:proofErr w:type="spellStart"/>
            <w:r w:rsidRPr="004E588E">
              <w:rPr>
                <w:rFonts w:ascii="Times New Roman" w:eastAsia="宋体" w:hAnsi="Times New Roman" w:cs="Times New Roman"/>
                <w:kern w:val="0"/>
                <w:sz w:val="18"/>
                <w:szCs w:val="18"/>
              </w:rPr>
              <w:t>Yuanling</w:t>
            </w:r>
            <w:proofErr w:type="spellEnd"/>
            <w:r w:rsidRPr="004E588E">
              <w:rPr>
                <w:rFonts w:ascii="Times New Roman" w:eastAsia="宋体" w:hAnsi="Times New Roman" w:cs="Times New Roman"/>
                <w:kern w:val="0"/>
                <w:sz w:val="18"/>
                <w:szCs w:val="18"/>
              </w:rPr>
              <w:t xml:space="preserve">; Zhang Peng; Shi </w:t>
            </w:r>
            <w:proofErr w:type="spellStart"/>
            <w:r w:rsidRPr="004E588E">
              <w:rPr>
                <w:rFonts w:ascii="Times New Roman" w:eastAsia="宋体" w:hAnsi="Times New Roman" w:cs="Times New Roman"/>
                <w:kern w:val="0"/>
                <w:sz w:val="18"/>
                <w:szCs w:val="18"/>
              </w:rPr>
              <w:t>Yaping</w:t>
            </w:r>
            <w:proofErr w:type="spellEnd"/>
            <w:r w:rsidRPr="004E588E">
              <w:rPr>
                <w:rFonts w:ascii="Times New Roman" w:eastAsia="宋体" w:hAnsi="Times New Roman" w:cs="Times New Roman"/>
                <w:kern w:val="0"/>
                <w:sz w:val="18"/>
                <w:szCs w:val="18"/>
              </w:rPr>
              <w:t>; Xu Xin;</w:t>
            </w:r>
          </w:p>
        </w:tc>
        <w:tc>
          <w:tcPr>
            <w:tcW w:w="0" w:type="auto"/>
            <w:tcBorders>
              <w:top w:val="nil"/>
              <w:left w:val="nil"/>
              <w:bottom w:val="single" w:sz="4" w:space="0" w:color="auto"/>
              <w:right w:val="single" w:sz="4" w:space="0" w:color="auto"/>
            </w:tcBorders>
            <w:shd w:val="clear" w:color="auto" w:fill="auto"/>
            <w:vAlign w:val="center"/>
            <w:hideMark/>
          </w:tcPr>
          <w:p w14:paraId="0794CE64"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Journal of Applied Polymer Science,</w:t>
            </w:r>
          </w:p>
        </w:tc>
        <w:tc>
          <w:tcPr>
            <w:tcW w:w="0" w:type="auto"/>
            <w:tcBorders>
              <w:top w:val="nil"/>
              <w:left w:val="nil"/>
              <w:bottom w:val="single" w:sz="4" w:space="0" w:color="auto"/>
              <w:right w:val="single" w:sz="4" w:space="0" w:color="auto"/>
            </w:tcBorders>
            <w:shd w:val="clear" w:color="auto" w:fill="auto"/>
            <w:vAlign w:val="center"/>
            <w:hideMark/>
          </w:tcPr>
          <w:p w14:paraId="72BE74F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 138(32): 50795.</w:t>
            </w:r>
          </w:p>
        </w:tc>
      </w:tr>
      <w:tr w:rsidR="00AE307C" w:rsidRPr="004E588E" w14:paraId="31C175E8"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3A04C" w14:textId="71F5F019"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14:paraId="77292ADE"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脱硫废水二级软化除垢预处理工艺及技术</w:t>
            </w:r>
          </w:p>
        </w:tc>
        <w:tc>
          <w:tcPr>
            <w:tcW w:w="0" w:type="auto"/>
            <w:tcBorders>
              <w:top w:val="nil"/>
              <w:left w:val="nil"/>
              <w:bottom w:val="single" w:sz="4" w:space="0" w:color="auto"/>
              <w:right w:val="single" w:sz="4" w:space="0" w:color="auto"/>
            </w:tcBorders>
            <w:shd w:val="clear" w:color="auto" w:fill="auto"/>
            <w:vAlign w:val="center"/>
            <w:hideMark/>
          </w:tcPr>
          <w:p w14:paraId="015E8DC0"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艾山</w:t>
            </w:r>
            <w:r w:rsidRPr="004E588E">
              <w:rPr>
                <w:rFonts w:ascii="Times New Roman" w:eastAsia="宋体" w:hAnsi="Times New Roman" w:cs="Times New Roman"/>
                <w:kern w:val="0"/>
                <w:sz w:val="18"/>
                <w:szCs w:val="18"/>
              </w:rPr>
              <w:t>·</w:t>
            </w:r>
            <w:r w:rsidRPr="004E588E">
              <w:rPr>
                <w:rFonts w:ascii="宋体" w:eastAsia="宋体" w:hAnsi="宋体" w:cs="Times New Roman" w:hint="eastAsia"/>
                <w:kern w:val="0"/>
                <w:sz w:val="18"/>
                <w:szCs w:val="18"/>
              </w:rPr>
              <w:t>玉素</w:t>
            </w:r>
            <w:proofErr w:type="gramStart"/>
            <w:r w:rsidRPr="004E588E">
              <w:rPr>
                <w:rFonts w:ascii="宋体" w:eastAsia="宋体" w:hAnsi="宋体" w:cs="Times New Roman" w:hint="eastAsia"/>
                <w:kern w:val="0"/>
                <w:sz w:val="18"/>
                <w:szCs w:val="18"/>
              </w:rPr>
              <w:t>甫</w:t>
            </w:r>
            <w:proofErr w:type="gramEnd"/>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余莉</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陈晓青</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709F0C"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中国战略新兴产业</w:t>
            </w:r>
          </w:p>
        </w:tc>
        <w:tc>
          <w:tcPr>
            <w:tcW w:w="0" w:type="auto"/>
            <w:tcBorders>
              <w:top w:val="nil"/>
              <w:left w:val="nil"/>
              <w:bottom w:val="single" w:sz="4" w:space="0" w:color="auto"/>
              <w:right w:val="single" w:sz="4" w:space="0" w:color="auto"/>
            </w:tcBorders>
            <w:shd w:val="clear" w:color="auto" w:fill="auto"/>
            <w:vAlign w:val="center"/>
            <w:hideMark/>
          </w:tcPr>
          <w:p w14:paraId="32924DDA"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2021, 30</w:t>
            </w:r>
          </w:p>
        </w:tc>
      </w:tr>
      <w:tr w:rsidR="00AE307C" w:rsidRPr="004E588E" w14:paraId="7C275E77"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65D50EF9" w14:textId="0566BC96"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AC45CE"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火电行业脱硫废水除垢技术小试实验研究</w:t>
            </w:r>
          </w:p>
        </w:tc>
        <w:tc>
          <w:tcPr>
            <w:tcW w:w="0" w:type="auto"/>
            <w:tcBorders>
              <w:top w:val="nil"/>
              <w:left w:val="nil"/>
              <w:bottom w:val="single" w:sz="4" w:space="0" w:color="auto"/>
              <w:right w:val="single" w:sz="4" w:space="0" w:color="auto"/>
            </w:tcBorders>
            <w:shd w:val="clear" w:color="auto" w:fill="auto"/>
            <w:vAlign w:val="center"/>
            <w:hideMark/>
          </w:tcPr>
          <w:p w14:paraId="20FEBBD1"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李旭东</w:t>
            </w:r>
            <w:r w:rsidRPr="004E588E">
              <w:rPr>
                <w:rFonts w:ascii="Times New Roman" w:eastAsia="宋体" w:hAnsi="Times New Roman" w:cs="Times New Roman"/>
                <w:kern w:val="0"/>
                <w:sz w:val="18"/>
                <w:szCs w:val="18"/>
              </w:rPr>
              <w:t>,</w:t>
            </w:r>
            <w:r w:rsidRPr="004E588E">
              <w:rPr>
                <w:rFonts w:ascii="宋体" w:eastAsia="宋体" w:hAnsi="宋体" w:cs="Times New Roman" w:hint="eastAsia"/>
                <w:kern w:val="0"/>
                <w:sz w:val="18"/>
                <w:szCs w:val="18"/>
              </w:rPr>
              <w:t>丁丽</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马兰</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等</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77FB7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新疆环境保护</w:t>
            </w:r>
          </w:p>
        </w:tc>
        <w:tc>
          <w:tcPr>
            <w:tcW w:w="0" w:type="auto"/>
            <w:tcBorders>
              <w:top w:val="nil"/>
              <w:left w:val="nil"/>
              <w:bottom w:val="single" w:sz="4" w:space="0" w:color="auto"/>
              <w:right w:val="single" w:sz="4" w:space="0" w:color="auto"/>
            </w:tcBorders>
            <w:shd w:val="clear" w:color="auto" w:fill="auto"/>
            <w:vAlign w:val="center"/>
            <w:hideMark/>
          </w:tcPr>
          <w:p w14:paraId="00F618F0"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 41(2):22-25.</w:t>
            </w:r>
          </w:p>
        </w:tc>
      </w:tr>
      <w:tr w:rsidR="00AE307C" w:rsidRPr="004E588E" w14:paraId="165F5107"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FECAD" w14:textId="091D334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14:paraId="34076803"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脱硫废水零排放一体化处理工艺</w:t>
            </w:r>
          </w:p>
        </w:tc>
        <w:tc>
          <w:tcPr>
            <w:tcW w:w="0" w:type="auto"/>
            <w:tcBorders>
              <w:top w:val="nil"/>
              <w:left w:val="nil"/>
              <w:bottom w:val="single" w:sz="4" w:space="0" w:color="auto"/>
              <w:right w:val="single" w:sz="4" w:space="0" w:color="auto"/>
            </w:tcBorders>
            <w:shd w:val="clear" w:color="auto" w:fill="auto"/>
            <w:vAlign w:val="center"/>
            <w:hideMark/>
          </w:tcPr>
          <w:p w14:paraId="1B2E19A7"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艾山</w:t>
            </w:r>
            <w:r w:rsidRPr="004E588E">
              <w:rPr>
                <w:rFonts w:ascii="Times New Roman" w:eastAsia="宋体" w:hAnsi="Times New Roman" w:cs="Times New Roman"/>
                <w:kern w:val="0"/>
                <w:sz w:val="18"/>
                <w:szCs w:val="18"/>
              </w:rPr>
              <w:t>·</w:t>
            </w:r>
            <w:r w:rsidRPr="004E588E">
              <w:rPr>
                <w:rFonts w:ascii="宋体" w:eastAsia="宋体" w:hAnsi="宋体" w:cs="Times New Roman" w:hint="eastAsia"/>
                <w:kern w:val="0"/>
                <w:sz w:val="18"/>
                <w:szCs w:val="18"/>
              </w:rPr>
              <w:t>玉素</w:t>
            </w:r>
            <w:proofErr w:type="gramStart"/>
            <w:r w:rsidRPr="004E588E">
              <w:rPr>
                <w:rFonts w:ascii="宋体" w:eastAsia="宋体" w:hAnsi="宋体" w:cs="Times New Roman" w:hint="eastAsia"/>
                <w:kern w:val="0"/>
                <w:sz w:val="18"/>
                <w:szCs w:val="18"/>
              </w:rPr>
              <w:t>甫</w:t>
            </w:r>
            <w:proofErr w:type="gramEnd"/>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陈晓青</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余莉</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29AD7FC"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中国战略新兴产业</w:t>
            </w:r>
            <w:r w:rsidRPr="004E588E">
              <w:rPr>
                <w:rFonts w:ascii="Times New Roman" w:eastAsia="宋体" w:hAnsi="Times New Roman" w:cs="Times New Roman"/>
                <w:color w:val="000000"/>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195CC0DB"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2021, 07: 59.</w:t>
            </w:r>
          </w:p>
        </w:tc>
      </w:tr>
      <w:tr w:rsidR="00AE307C" w:rsidRPr="004E588E" w14:paraId="39DD2ED7"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61B4273F" w14:textId="26D196A5"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529472"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火电厂水平衡测试及节水分析</w:t>
            </w:r>
          </w:p>
        </w:tc>
        <w:tc>
          <w:tcPr>
            <w:tcW w:w="0" w:type="auto"/>
            <w:tcBorders>
              <w:top w:val="nil"/>
              <w:left w:val="nil"/>
              <w:bottom w:val="single" w:sz="4" w:space="0" w:color="auto"/>
              <w:right w:val="single" w:sz="4" w:space="0" w:color="auto"/>
            </w:tcBorders>
            <w:shd w:val="clear" w:color="auto" w:fill="auto"/>
            <w:vAlign w:val="center"/>
            <w:hideMark/>
          </w:tcPr>
          <w:p w14:paraId="1615BD39"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丁丽</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马兰</w:t>
            </w:r>
            <w:r w:rsidRPr="004E588E">
              <w:rPr>
                <w:rFonts w:ascii="Times New Roman" w:eastAsia="宋体" w:hAnsi="Times New Roman" w:cs="Times New Roman"/>
                <w:kern w:val="0"/>
                <w:sz w:val="18"/>
                <w:szCs w:val="18"/>
              </w:rPr>
              <w:t xml:space="preserve">, </w:t>
            </w:r>
            <w:r w:rsidRPr="004E588E">
              <w:rPr>
                <w:rFonts w:ascii="宋体" w:eastAsia="宋体" w:hAnsi="宋体" w:cs="Times New Roman" w:hint="eastAsia"/>
                <w:kern w:val="0"/>
                <w:sz w:val="18"/>
                <w:szCs w:val="18"/>
              </w:rPr>
              <w:t>胡丽娜</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08E515"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新疆环境保护</w:t>
            </w:r>
          </w:p>
        </w:tc>
        <w:tc>
          <w:tcPr>
            <w:tcW w:w="0" w:type="auto"/>
            <w:tcBorders>
              <w:top w:val="nil"/>
              <w:left w:val="nil"/>
              <w:bottom w:val="single" w:sz="4" w:space="0" w:color="auto"/>
              <w:right w:val="single" w:sz="4" w:space="0" w:color="auto"/>
            </w:tcBorders>
            <w:shd w:val="clear" w:color="auto" w:fill="auto"/>
            <w:vAlign w:val="center"/>
            <w:hideMark/>
          </w:tcPr>
          <w:p w14:paraId="7F494B5D"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2018, 40(4): 45-50.</w:t>
            </w:r>
          </w:p>
        </w:tc>
      </w:tr>
      <w:tr w:rsidR="00AE307C" w:rsidRPr="004E588E" w14:paraId="6047F18C"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AB1EA" w14:textId="2A4C4A3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14:paraId="3368469C"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纺织火电行业水资源高效循环与资源回用技术与示范</w:t>
            </w:r>
          </w:p>
        </w:tc>
        <w:tc>
          <w:tcPr>
            <w:tcW w:w="0" w:type="auto"/>
            <w:tcBorders>
              <w:top w:val="nil"/>
              <w:left w:val="nil"/>
              <w:bottom w:val="single" w:sz="4" w:space="0" w:color="auto"/>
              <w:right w:val="single" w:sz="4" w:space="0" w:color="auto"/>
            </w:tcBorders>
            <w:shd w:val="clear" w:color="auto" w:fill="auto"/>
            <w:vAlign w:val="center"/>
            <w:hideMark/>
          </w:tcPr>
          <w:p w14:paraId="42699807"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曾凡付</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FA17B6" w14:textId="0E24573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中国环境管理</w:t>
            </w:r>
          </w:p>
        </w:tc>
        <w:tc>
          <w:tcPr>
            <w:tcW w:w="0" w:type="auto"/>
            <w:tcBorders>
              <w:top w:val="nil"/>
              <w:left w:val="nil"/>
              <w:bottom w:val="single" w:sz="4" w:space="0" w:color="auto"/>
              <w:right w:val="single" w:sz="4" w:space="0" w:color="auto"/>
            </w:tcBorders>
            <w:shd w:val="clear" w:color="auto" w:fill="auto"/>
            <w:vAlign w:val="center"/>
            <w:hideMark/>
          </w:tcPr>
          <w:p w14:paraId="006C92CA" w14:textId="316444BB"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2017</w:t>
            </w:r>
            <w:r w:rsidRPr="004E588E">
              <w:rPr>
                <w:rFonts w:ascii="Times New Roman" w:eastAsia="宋体" w:hAnsi="Times New Roman" w:cs="Times New Roman" w:hint="eastAsia"/>
                <w:color w:val="000000"/>
                <w:kern w:val="0"/>
                <w:sz w:val="18"/>
                <w:szCs w:val="18"/>
              </w:rPr>
              <w:t>（</w:t>
            </w:r>
            <w:r w:rsidRPr="004E588E">
              <w:rPr>
                <w:rFonts w:ascii="Times New Roman" w:eastAsia="宋体" w:hAnsi="Times New Roman" w:cs="Times New Roman"/>
                <w:color w:val="000000"/>
                <w:kern w:val="0"/>
                <w:sz w:val="18"/>
                <w:szCs w:val="18"/>
              </w:rPr>
              <w:t>2</w:t>
            </w:r>
            <w:r w:rsidRPr="004E588E">
              <w:rPr>
                <w:rFonts w:ascii="Times New Roman" w:eastAsia="宋体" w:hAnsi="Times New Roman" w:cs="Times New Roman" w:hint="eastAsia"/>
                <w:color w:val="000000"/>
                <w:kern w:val="0"/>
                <w:sz w:val="18"/>
                <w:szCs w:val="18"/>
              </w:rPr>
              <w:t>）</w:t>
            </w:r>
          </w:p>
        </w:tc>
      </w:tr>
      <w:tr w:rsidR="00AE307C" w:rsidRPr="004E588E" w14:paraId="47E16382"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430A8178" w14:textId="4A2516E7"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15B655"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w:t>
            </w:r>
            <w:r w:rsidRPr="004E588E">
              <w:rPr>
                <w:rFonts w:ascii="宋体" w:eastAsia="宋体" w:hAnsi="宋体" w:cs="Times New Roman" w:hint="eastAsia"/>
                <w:color w:val="000000"/>
                <w:kern w:val="0"/>
                <w:sz w:val="18"/>
                <w:szCs w:val="18"/>
              </w:rPr>
              <w:t>印染废水处理及跨行业回用于火电厂的技术研究</w:t>
            </w:r>
          </w:p>
        </w:tc>
        <w:tc>
          <w:tcPr>
            <w:tcW w:w="0" w:type="auto"/>
            <w:tcBorders>
              <w:top w:val="nil"/>
              <w:left w:val="nil"/>
              <w:bottom w:val="single" w:sz="4" w:space="0" w:color="auto"/>
              <w:right w:val="single" w:sz="4" w:space="0" w:color="auto"/>
            </w:tcBorders>
            <w:shd w:val="clear" w:color="auto" w:fill="auto"/>
            <w:vAlign w:val="center"/>
            <w:hideMark/>
          </w:tcPr>
          <w:p w14:paraId="2D009746"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宋勇，陈晓青，余莉</w:t>
            </w:r>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AB81B58"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中国战略新兴产业</w:t>
            </w:r>
          </w:p>
        </w:tc>
        <w:tc>
          <w:tcPr>
            <w:tcW w:w="0" w:type="auto"/>
            <w:tcBorders>
              <w:top w:val="nil"/>
              <w:left w:val="nil"/>
              <w:bottom w:val="single" w:sz="4" w:space="0" w:color="auto"/>
              <w:right w:val="single" w:sz="4" w:space="0" w:color="auto"/>
            </w:tcBorders>
            <w:shd w:val="clear" w:color="auto" w:fill="auto"/>
            <w:vAlign w:val="center"/>
            <w:hideMark/>
          </w:tcPr>
          <w:p w14:paraId="53FDBA50" w14:textId="10DC008D"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sidRPr="004E588E">
              <w:rPr>
                <w:rFonts w:ascii="Times New Roman" w:eastAsia="宋体" w:hAnsi="Times New Roman" w:cs="Times New Roman" w:hint="eastAsia"/>
                <w:color w:val="000000"/>
                <w:kern w:val="0"/>
                <w:sz w:val="18"/>
                <w:szCs w:val="18"/>
              </w:rPr>
              <w:t>，</w:t>
            </w:r>
            <w:r w:rsidRPr="004E588E">
              <w:rPr>
                <w:rFonts w:ascii="Times New Roman" w:eastAsia="宋体" w:hAnsi="Times New Roman" w:cs="Times New Roman"/>
                <w:color w:val="000000"/>
                <w:kern w:val="0"/>
                <w:sz w:val="18"/>
                <w:szCs w:val="18"/>
              </w:rPr>
              <w:t>11</w:t>
            </w:r>
          </w:p>
        </w:tc>
      </w:tr>
      <w:tr w:rsidR="00AE307C" w:rsidRPr="004E588E" w14:paraId="4C3EEBAF"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340E7" w14:textId="09A222D3"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14:paraId="73CDAD1D"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印染污泥</w:t>
            </w:r>
            <w:proofErr w:type="gramStart"/>
            <w:r w:rsidRPr="004E588E">
              <w:rPr>
                <w:rFonts w:ascii="宋体" w:eastAsia="宋体" w:hAnsi="宋体" w:cs="宋体" w:hint="eastAsia"/>
                <w:color w:val="000000"/>
                <w:kern w:val="0"/>
                <w:sz w:val="18"/>
                <w:szCs w:val="18"/>
              </w:rPr>
              <w:t>干化回用于</w:t>
            </w:r>
            <w:proofErr w:type="gramEnd"/>
            <w:r w:rsidRPr="004E588E">
              <w:rPr>
                <w:rFonts w:ascii="宋体" w:eastAsia="宋体" w:hAnsi="宋体" w:cs="宋体" w:hint="eastAsia"/>
                <w:color w:val="000000"/>
                <w:kern w:val="0"/>
                <w:sz w:val="18"/>
                <w:szCs w:val="18"/>
              </w:rPr>
              <w:t>火电厂的技术研究</w:t>
            </w:r>
          </w:p>
        </w:tc>
        <w:tc>
          <w:tcPr>
            <w:tcW w:w="0" w:type="auto"/>
            <w:tcBorders>
              <w:top w:val="nil"/>
              <w:left w:val="nil"/>
              <w:bottom w:val="single" w:sz="4" w:space="0" w:color="auto"/>
              <w:right w:val="single" w:sz="4" w:space="0" w:color="auto"/>
            </w:tcBorders>
            <w:shd w:val="clear" w:color="auto" w:fill="auto"/>
            <w:vAlign w:val="center"/>
            <w:hideMark/>
          </w:tcPr>
          <w:p w14:paraId="34773184"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李菲菲，陈晓青，宋勇，余莉</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B351B8"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中国战略新型产业</w:t>
            </w:r>
          </w:p>
        </w:tc>
        <w:tc>
          <w:tcPr>
            <w:tcW w:w="0" w:type="auto"/>
            <w:tcBorders>
              <w:top w:val="nil"/>
              <w:left w:val="nil"/>
              <w:bottom w:val="single" w:sz="4" w:space="0" w:color="auto"/>
              <w:right w:val="single" w:sz="4" w:space="0" w:color="auto"/>
            </w:tcBorders>
            <w:shd w:val="clear" w:color="auto" w:fill="auto"/>
            <w:vAlign w:val="center"/>
            <w:hideMark/>
          </w:tcPr>
          <w:p w14:paraId="0952E59A" w14:textId="00E6B46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11</w:t>
            </w:r>
          </w:p>
        </w:tc>
      </w:tr>
      <w:tr w:rsidR="00AE307C" w:rsidRPr="004E588E" w14:paraId="2C257089"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24E46EE5" w14:textId="300EBC0A"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7F0441"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退浆废水浓缩液电厂</w:t>
            </w:r>
            <w:proofErr w:type="gramStart"/>
            <w:r w:rsidRPr="004E588E">
              <w:rPr>
                <w:rFonts w:ascii="宋体" w:eastAsia="宋体" w:hAnsi="宋体" w:cs="宋体" w:hint="eastAsia"/>
                <w:color w:val="000000"/>
                <w:kern w:val="0"/>
                <w:sz w:val="18"/>
                <w:szCs w:val="18"/>
              </w:rPr>
              <w:t>抑尘技术</w:t>
            </w:r>
            <w:proofErr w:type="gramEnd"/>
            <w:r w:rsidRPr="004E588E">
              <w:rPr>
                <w:rFonts w:ascii="宋体" w:eastAsia="宋体" w:hAnsi="宋体" w:cs="宋体" w:hint="eastAsia"/>
                <w:color w:val="000000"/>
                <w:kern w:val="0"/>
                <w:sz w:val="18"/>
                <w:szCs w:val="18"/>
              </w:rPr>
              <w:t>的研究</w:t>
            </w:r>
          </w:p>
        </w:tc>
        <w:tc>
          <w:tcPr>
            <w:tcW w:w="0" w:type="auto"/>
            <w:tcBorders>
              <w:top w:val="nil"/>
              <w:left w:val="nil"/>
              <w:bottom w:val="single" w:sz="4" w:space="0" w:color="auto"/>
              <w:right w:val="single" w:sz="4" w:space="0" w:color="auto"/>
            </w:tcBorders>
            <w:shd w:val="clear" w:color="auto" w:fill="auto"/>
            <w:vAlign w:val="center"/>
            <w:hideMark/>
          </w:tcPr>
          <w:p w14:paraId="25D3333E" w14:textId="23329C6B"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李春腾，唐倩倩，宋勇，艾山</w:t>
            </w:r>
            <w:r w:rsidRPr="004E588E">
              <w:rPr>
                <w:rFonts w:ascii="Times New Roman" w:eastAsia="宋体" w:hAnsi="Times New Roman" w:cs="Times New Roman"/>
                <w:kern w:val="0"/>
                <w:sz w:val="18"/>
                <w:szCs w:val="18"/>
              </w:rPr>
              <w:t>·</w:t>
            </w:r>
            <w:r w:rsidRPr="004E588E">
              <w:rPr>
                <w:rFonts w:ascii="宋体" w:eastAsia="宋体" w:hAnsi="宋体" w:cs="Times New Roman" w:hint="eastAsia"/>
                <w:kern w:val="0"/>
                <w:sz w:val="18"/>
                <w:szCs w:val="18"/>
              </w:rPr>
              <w:t>玉素</w:t>
            </w:r>
            <w:proofErr w:type="gramStart"/>
            <w:r w:rsidRPr="004E588E">
              <w:rPr>
                <w:rFonts w:ascii="宋体" w:eastAsia="宋体" w:hAnsi="宋体" w:cs="Times New Roman" w:hint="eastAsia"/>
                <w:kern w:val="0"/>
                <w:sz w:val="18"/>
                <w:szCs w:val="18"/>
              </w:rPr>
              <w:t>莆</w:t>
            </w:r>
            <w:proofErr w:type="gramEnd"/>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2618E24"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中国化工贸易</w:t>
            </w:r>
          </w:p>
        </w:tc>
        <w:tc>
          <w:tcPr>
            <w:tcW w:w="0" w:type="auto"/>
            <w:tcBorders>
              <w:top w:val="nil"/>
              <w:left w:val="nil"/>
              <w:bottom w:val="single" w:sz="4" w:space="0" w:color="auto"/>
              <w:right w:val="single" w:sz="4" w:space="0" w:color="auto"/>
            </w:tcBorders>
            <w:shd w:val="clear" w:color="auto" w:fill="auto"/>
            <w:vAlign w:val="center"/>
            <w:hideMark/>
          </w:tcPr>
          <w:p w14:paraId="6396D2E4" w14:textId="7C79EECD"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sidRPr="004E588E">
              <w:rPr>
                <w:rFonts w:ascii="Times New Roman" w:eastAsia="宋体" w:hAnsi="Times New Roman" w:cs="Times New Roman" w:hint="eastAsia"/>
                <w:color w:val="000000"/>
                <w:kern w:val="0"/>
                <w:sz w:val="18"/>
                <w:szCs w:val="18"/>
              </w:rPr>
              <w:t>，</w:t>
            </w:r>
            <w:r w:rsidRPr="004E588E">
              <w:rPr>
                <w:rFonts w:ascii="Times New Roman" w:eastAsia="宋体" w:hAnsi="Times New Roman" w:cs="Times New Roman"/>
                <w:color w:val="000000"/>
                <w:kern w:val="0"/>
                <w:sz w:val="18"/>
                <w:szCs w:val="18"/>
              </w:rPr>
              <w:t>10</w:t>
            </w:r>
          </w:p>
        </w:tc>
      </w:tr>
      <w:tr w:rsidR="00AE307C" w:rsidRPr="004E588E" w14:paraId="3EDCECC3"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B0D57" w14:textId="70CC25EB"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471B86B7"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w:t>
            </w:r>
            <w:r w:rsidRPr="004E588E">
              <w:rPr>
                <w:rFonts w:ascii="宋体" w:eastAsia="宋体" w:hAnsi="宋体" w:cs="Times New Roman" w:hint="eastAsia"/>
                <w:color w:val="000000"/>
                <w:kern w:val="0"/>
                <w:sz w:val="18"/>
                <w:szCs w:val="18"/>
              </w:rPr>
              <w:t>碱减量废水烟气净化技术的研究</w:t>
            </w:r>
          </w:p>
        </w:tc>
        <w:tc>
          <w:tcPr>
            <w:tcW w:w="0" w:type="auto"/>
            <w:tcBorders>
              <w:top w:val="nil"/>
              <w:left w:val="nil"/>
              <w:bottom w:val="single" w:sz="4" w:space="0" w:color="auto"/>
              <w:right w:val="single" w:sz="4" w:space="0" w:color="auto"/>
            </w:tcBorders>
            <w:shd w:val="clear" w:color="auto" w:fill="auto"/>
            <w:vAlign w:val="center"/>
            <w:hideMark/>
          </w:tcPr>
          <w:p w14:paraId="060BF898"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李春腾，唐倩倩，宋勇，艾山</w:t>
            </w:r>
            <w:r w:rsidRPr="004E588E">
              <w:rPr>
                <w:rFonts w:ascii="Times New Roman" w:eastAsia="宋体" w:hAnsi="Times New Roman" w:cs="Times New Roman"/>
                <w:kern w:val="0"/>
                <w:sz w:val="18"/>
                <w:szCs w:val="18"/>
              </w:rPr>
              <w:t>·</w:t>
            </w:r>
            <w:r w:rsidRPr="004E588E">
              <w:rPr>
                <w:rFonts w:ascii="宋体" w:eastAsia="宋体" w:hAnsi="宋体" w:cs="Times New Roman" w:hint="eastAsia"/>
                <w:kern w:val="0"/>
                <w:sz w:val="18"/>
                <w:szCs w:val="18"/>
              </w:rPr>
              <w:t>玉素</w:t>
            </w:r>
            <w:proofErr w:type="gramStart"/>
            <w:r w:rsidRPr="004E588E">
              <w:rPr>
                <w:rFonts w:ascii="宋体" w:eastAsia="宋体" w:hAnsi="宋体" w:cs="Times New Roman" w:hint="eastAsia"/>
                <w:kern w:val="0"/>
                <w:sz w:val="18"/>
                <w:szCs w:val="18"/>
              </w:rPr>
              <w:t>莆</w:t>
            </w:r>
            <w:proofErr w:type="gramEnd"/>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144C9818"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中国战略新兴产业</w:t>
            </w:r>
          </w:p>
        </w:tc>
        <w:tc>
          <w:tcPr>
            <w:tcW w:w="0" w:type="auto"/>
            <w:tcBorders>
              <w:top w:val="nil"/>
              <w:left w:val="nil"/>
              <w:bottom w:val="single" w:sz="4" w:space="0" w:color="auto"/>
              <w:right w:val="single" w:sz="4" w:space="0" w:color="auto"/>
            </w:tcBorders>
            <w:shd w:val="clear" w:color="auto" w:fill="auto"/>
            <w:vAlign w:val="center"/>
            <w:hideMark/>
          </w:tcPr>
          <w:p w14:paraId="59737F06" w14:textId="44A47892"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48</w:t>
            </w:r>
            <w:r w:rsidRPr="004E588E">
              <w:rPr>
                <w:rFonts w:ascii="宋体" w:eastAsia="宋体" w:hAnsi="宋体" w:cs="Times New Roman" w:hint="eastAsia"/>
                <w:color w:val="000000"/>
                <w:kern w:val="0"/>
                <w:sz w:val="18"/>
                <w:szCs w:val="18"/>
              </w:rPr>
              <w:t>)</w:t>
            </w:r>
          </w:p>
        </w:tc>
      </w:tr>
      <w:tr w:rsidR="00AE307C" w:rsidRPr="004E588E" w14:paraId="35FBD7D0"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3C73B7AD" w14:textId="06C6DD04"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28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5A4296"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粘胶纤维含碱废水用于热电厂烟气脱硫新工艺</w:t>
            </w:r>
          </w:p>
        </w:tc>
        <w:tc>
          <w:tcPr>
            <w:tcW w:w="0" w:type="auto"/>
            <w:tcBorders>
              <w:top w:val="nil"/>
              <w:left w:val="nil"/>
              <w:bottom w:val="single" w:sz="4" w:space="0" w:color="auto"/>
              <w:right w:val="single" w:sz="4" w:space="0" w:color="auto"/>
            </w:tcBorders>
            <w:shd w:val="clear" w:color="auto" w:fill="auto"/>
            <w:vAlign w:val="center"/>
            <w:hideMark/>
          </w:tcPr>
          <w:p w14:paraId="27B94D0F" w14:textId="77777777" w:rsidR="00AE307C" w:rsidRPr="004E588E" w:rsidRDefault="00AE307C" w:rsidP="00AE307C">
            <w:pPr>
              <w:widowControl/>
              <w:jc w:val="left"/>
              <w:rPr>
                <w:rFonts w:ascii="Times New Roman" w:eastAsia="宋体" w:hAnsi="Times New Roman" w:cs="Times New Roman"/>
                <w:kern w:val="0"/>
                <w:sz w:val="18"/>
                <w:szCs w:val="18"/>
              </w:rPr>
            </w:pPr>
            <w:proofErr w:type="gramStart"/>
            <w:r w:rsidRPr="004E588E">
              <w:rPr>
                <w:rFonts w:ascii="宋体" w:eastAsia="宋体" w:hAnsi="宋体" w:cs="Times New Roman" w:hint="eastAsia"/>
                <w:kern w:val="0"/>
                <w:sz w:val="18"/>
                <w:szCs w:val="18"/>
              </w:rPr>
              <w:t>武晓东</w:t>
            </w:r>
            <w:proofErr w:type="gramEnd"/>
            <w:r w:rsidRPr="004E588E">
              <w:rPr>
                <w:rFonts w:ascii="宋体" w:eastAsia="宋体" w:hAnsi="宋体" w:cs="Times New Roman" w:hint="eastAsia"/>
                <w:kern w:val="0"/>
                <w:sz w:val="18"/>
                <w:szCs w:val="18"/>
              </w:rPr>
              <w:t>，冯文军，刘佐智，魏建军</w:t>
            </w:r>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ACE06C1"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人造纤维</w:t>
            </w:r>
          </w:p>
        </w:tc>
        <w:tc>
          <w:tcPr>
            <w:tcW w:w="0" w:type="auto"/>
            <w:tcBorders>
              <w:top w:val="nil"/>
              <w:left w:val="nil"/>
              <w:bottom w:val="single" w:sz="4" w:space="0" w:color="auto"/>
              <w:right w:val="single" w:sz="4" w:space="0" w:color="auto"/>
            </w:tcBorders>
            <w:shd w:val="clear" w:color="auto" w:fill="auto"/>
            <w:vAlign w:val="center"/>
            <w:hideMark/>
          </w:tcPr>
          <w:p w14:paraId="1CE5C679" w14:textId="3CDDBCA6"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2020</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50</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4</w:t>
            </w:r>
          </w:p>
        </w:tc>
      </w:tr>
      <w:tr w:rsidR="00AE307C" w:rsidRPr="004E588E" w14:paraId="42EA7819"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327D2" w14:textId="6D0FCED9"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29</w:t>
            </w:r>
          </w:p>
        </w:tc>
        <w:tc>
          <w:tcPr>
            <w:tcW w:w="0" w:type="auto"/>
            <w:tcBorders>
              <w:top w:val="nil"/>
              <w:left w:val="nil"/>
              <w:bottom w:val="single" w:sz="4" w:space="0" w:color="auto"/>
              <w:right w:val="single" w:sz="4" w:space="0" w:color="auto"/>
            </w:tcBorders>
            <w:shd w:val="clear" w:color="auto" w:fill="auto"/>
            <w:vAlign w:val="center"/>
            <w:hideMark/>
          </w:tcPr>
          <w:p w14:paraId="3D6B7449"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电导率</w:t>
            </w:r>
            <w:proofErr w:type="gramStart"/>
            <w:r w:rsidRPr="004E588E">
              <w:rPr>
                <w:rFonts w:ascii="宋体" w:eastAsia="宋体" w:hAnsi="宋体" w:cs="宋体" w:hint="eastAsia"/>
                <w:color w:val="000000"/>
                <w:kern w:val="0"/>
                <w:sz w:val="18"/>
                <w:szCs w:val="18"/>
              </w:rPr>
              <w:t>法评价</w:t>
            </w:r>
            <w:proofErr w:type="gramEnd"/>
            <w:r w:rsidRPr="004E588E">
              <w:rPr>
                <w:rFonts w:ascii="宋体" w:eastAsia="宋体" w:hAnsi="宋体" w:cs="宋体" w:hint="eastAsia"/>
                <w:color w:val="000000"/>
                <w:kern w:val="0"/>
                <w:sz w:val="18"/>
                <w:szCs w:val="18"/>
              </w:rPr>
              <w:t>反渗透阻垢剂性能研究</w:t>
            </w:r>
          </w:p>
        </w:tc>
        <w:tc>
          <w:tcPr>
            <w:tcW w:w="0" w:type="auto"/>
            <w:tcBorders>
              <w:top w:val="nil"/>
              <w:left w:val="nil"/>
              <w:bottom w:val="single" w:sz="4" w:space="0" w:color="auto"/>
              <w:right w:val="single" w:sz="4" w:space="0" w:color="auto"/>
            </w:tcBorders>
            <w:shd w:val="clear" w:color="auto" w:fill="auto"/>
            <w:vAlign w:val="center"/>
            <w:hideMark/>
          </w:tcPr>
          <w:p w14:paraId="5E58FBEB"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胡干军，曾凡付</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C559B0"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石油技术</w:t>
            </w:r>
          </w:p>
        </w:tc>
        <w:tc>
          <w:tcPr>
            <w:tcW w:w="0" w:type="auto"/>
            <w:tcBorders>
              <w:top w:val="nil"/>
              <w:left w:val="nil"/>
              <w:bottom w:val="single" w:sz="4" w:space="0" w:color="auto"/>
              <w:right w:val="single" w:sz="4" w:space="0" w:color="auto"/>
            </w:tcBorders>
            <w:shd w:val="clear" w:color="auto" w:fill="auto"/>
            <w:vAlign w:val="center"/>
            <w:hideMark/>
          </w:tcPr>
          <w:p w14:paraId="2C0E7D52" w14:textId="55CD75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2018</w:t>
            </w:r>
            <w:r w:rsidRPr="004E588E">
              <w:rPr>
                <w:rFonts w:ascii="宋体" w:eastAsia="宋体" w:hAnsi="宋体" w:cs="Times New Roman" w:hint="eastAsia"/>
                <w:color w:val="000000"/>
                <w:kern w:val="0"/>
                <w:sz w:val="18"/>
                <w:szCs w:val="18"/>
              </w:rPr>
              <w:t>(</w:t>
            </w:r>
            <w:r w:rsidRPr="004E588E">
              <w:rPr>
                <w:rFonts w:ascii="Times New Roman" w:eastAsia="宋体" w:hAnsi="Times New Roman" w:cs="Times New Roman"/>
                <w:color w:val="000000"/>
                <w:kern w:val="0"/>
                <w:sz w:val="18"/>
                <w:szCs w:val="18"/>
              </w:rPr>
              <w:t>6</w:t>
            </w:r>
            <w:r w:rsidRPr="004E588E">
              <w:rPr>
                <w:rFonts w:ascii="宋体" w:eastAsia="宋体" w:hAnsi="宋体" w:cs="Times New Roman" w:hint="eastAsia"/>
                <w:color w:val="000000"/>
                <w:kern w:val="0"/>
                <w:sz w:val="18"/>
                <w:szCs w:val="18"/>
              </w:rPr>
              <w:t>)</w:t>
            </w:r>
          </w:p>
        </w:tc>
      </w:tr>
      <w:tr w:rsidR="00AE307C" w:rsidRPr="004E588E" w14:paraId="666CE9A5"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380E3199" w14:textId="39222D78"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917E3F"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w:t>
            </w:r>
            <w:r w:rsidRPr="004E588E">
              <w:rPr>
                <w:rFonts w:ascii="宋体" w:eastAsia="宋体" w:hAnsi="宋体" w:cs="Times New Roman" w:hint="eastAsia"/>
                <w:color w:val="000000"/>
                <w:kern w:val="0"/>
                <w:sz w:val="18"/>
                <w:szCs w:val="18"/>
              </w:rPr>
              <w:t>反渗透有机物清洗剂的清洗效果研究</w:t>
            </w:r>
          </w:p>
        </w:tc>
        <w:tc>
          <w:tcPr>
            <w:tcW w:w="0" w:type="auto"/>
            <w:tcBorders>
              <w:top w:val="nil"/>
              <w:left w:val="nil"/>
              <w:bottom w:val="single" w:sz="4" w:space="0" w:color="auto"/>
              <w:right w:val="single" w:sz="4" w:space="0" w:color="auto"/>
            </w:tcBorders>
            <w:shd w:val="clear" w:color="auto" w:fill="auto"/>
            <w:vAlign w:val="center"/>
            <w:hideMark/>
          </w:tcPr>
          <w:p w14:paraId="4FA4EB30"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宋勇，余莉，陈晓青</w:t>
            </w:r>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4DF620A"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中国化工贸易</w:t>
            </w:r>
          </w:p>
        </w:tc>
        <w:tc>
          <w:tcPr>
            <w:tcW w:w="0" w:type="auto"/>
            <w:tcBorders>
              <w:top w:val="nil"/>
              <w:left w:val="nil"/>
              <w:bottom w:val="single" w:sz="4" w:space="0" w:color="auto"/>
              <w:right w:val="single" w:sz="4" w:space="0" w:color="auto"/>
            </w:tcBorders>
            <w:shd w:val="clear" w:color="auto" w:fill="auto"/>
            <w:vAlign w:val="center"/>
            <w:hideMark/>
          </w:tcPr>
          <w:p w14:paraId="08C0C5B2" w14:textId="4AC7D5AC"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r w:rsidRPr="004E588E">
              <w:rPr>
                <w:rFonts w:ascii="宋体" w:eastAsia="宋体" w:hAnsi="宋体" w:cs="Times New Roman" w:hint="eastAsia"/>
                <w:color w:val="000000"/>
                <w:kern w:val="0"/>
                <w:sz w:val="18"/>
                <w:szCs w:val="18"/>
              </w:rPr>
              <w:t>.</w:t>
            </w:r>
            <w:r w:rsidRPr="004E588E">
              <w:rPr>
                <w:rFonts w:ascii="宋体" w:eastAsia="宋体" w:hAnsi="宋体" w:cs="Times New Roman"/>
                <w:color w:val="000000"/>
                <w:kern w:val="0"/>
                <w:sz w:val="18"/>
                <w:szCs w:val="18"/>
              </w:rPr>
              <w:t>(</w:t>
            </w:r>
            <w:r w:rsidRPr="004E588E">
              <w:rPr>
                <w:rFonts w:ascii="Times New Roman" w:eastAsia="宋体" w:hAnsi="Times New Roman" w:cs="Times New Roman"/>
                <w:color w:val="000000"/>
                <w:kern w:val="0"/>
                <w:sz w:val="18"/>
                <w:szCs w:val="18"/>
              </w:rPr>
              <w:t>9</w:t>
            </w:r>
            <w:r w:rsidRPr="004E588E">
              <w:rPr>
                <w:rFonts w:ascii="宋体" w:eastAsia="宋体" w:hAnsi="宋体" w:cs="Times New Roman" w:hint="eastAsia"/>
                <w:color w:val="000000"/>
                <w:kern w:val="0"/>
                <w:sz w:val="18"/>
                <w:szCs w:val="18"/>
              </w:rPr>
              <w:t>)</w:t>
            </w:r>
          </w:p>
        </w:tc>
      </w:tr>
      <w:tr w:rsidR="00AE307C" w:rsidRPr="004E588E" w14:paraId="17491585" w14:textId="77777777" w:rsidTr="004E588E">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C50AE" w14:textId="3430BC29"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14:paraId="39C01913" w14:textId="77777777" w:rsidR="00AE307C" w:rsidRPr="004E588E" w:rsidRDefault="00AE307C" w:rsidP="00AE307C">
            <w:pPr>
              <w:widowControl/>
              <w:jc w:val="center"/>
              <w:rPr>
                <w:rFonts w:ascii="宋体" w:eastAsia="宋体" w:hAnsi="宋体" w:cs="宋体" w:hint="eastAsia"/>
                <w:color w:val="000000"/>
                <w:kern w:val="0"/>
                <w:sz w:val="18"/>
                <w:szCs w:val="18"/>
              </w:rPr>
            </w:pPr>
            <w:r w:rsidRPr="004E588E">
              <w:rPr>
                <w:rFonts w:ascii="宋体" w:eastAsia="宋体" w:hAnsi="宋体" w:cs="宋体" w:hint="eastAsia"/>
                <w:color w:val="000000"/>
                <w:kern w:val="0"/>
                <w:sz w:val="18"/>
                <w:szCs w:val="18"/>
              </w:rPr>
              <w:t>利用退浆废水进行</w:t>
            </w:r>
            <w:proofErr w:type="gramStart"/>
            <w:r w:rsidRPr="004E588E">
              <w:rPr>
                <w:rFonts w:ascii="宋体" w:eastAsia="宋体" w:hAnsi="宋体" w:cs="宋体" w:hint="eastAsia"/>
                <w:color w:val="000000"/>
                <w:kern w:val="0"/>
                <w:sz w:val="18"/>
                <w:szCs w:val="18"/>
              </w:rPr>
              <w:t>抑尘剂</w:t>
            </w:r>
            <w:proofErr w:type="gramEnd"/>
            <w:r w:rsidRPr="004E588E">
              <w:rPr>
                <w:rFonts w:ascii="宋体" w:eastAsia="宋体" w:hAnsi="宋体" w:cs="宋体" w:hint="eastAsia"/>
                <w:color w:val="000000"/>
                <w:kern w:val="0"/>
                <w:sz w:val="18"/>
                <w:szCs w:val="18"/>
              </w:rPr>
              <w:t>制备的研究</w:t>
            </w:r>
          </w:p>
        </w:tc>
        <w:tc>
          <w:tcPr>
            <w:tcW w:w="0" w:type="auto"/>
            <w:tcBorders>
              <w:top w:val="nil"/>
              <w:left w:val="nil"/>
              <w:bottom w:val="single" w:sz="4" w:space="0" w:color="auto"/>
              <w:right w:val="single" w:sz="4" w:space="0" w:color="auto"/>
            </w:tcBorders>
            <w:shd w:val="clear" w:color="auto" w:fill="auto"/>
            <w:vAlign w:val="center"/>
            <w:hideMark/>
          </w:tcPr>
          <w:p w14:paraId="198EBD1B"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宋勇，唐倩倩，周镇江</w:t>
            </w:r>
            <w:r w:rsidRPr="004E588E">
              <w:rPr>
                <w:rFonts w:ascii="Times New Roman" w:eastAsia="宋体" w:hAnsi="Times New Roman" w:cs="Times New Roman"/>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F96810"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w:t>
            </w:r>
            <w:r w:rsidRPr="004E588E">
              <w:rPr>
                <w:rFonts w:ascii="宋体" w:eastAsia="宋体" w:hAnsi="宋体" w:cs="Times New Roman" w:hint="eastAsia"/>
                <w:color w:val="000000"/>
                <w:kern w:val="0"/>
                <w:sz w:val="18"/>
                <w:szCs w:val="18"/>
              </w:rPr>
              <w:t>中国化工贸易</w:t>
            </w:r>
          </w:p>
        </w:tc>
        <w:tc>
          <w:tcPr>
            <w:tcW w:w="0" w:type="auto"/>
            <w:tcBorders>
              <w:top w:val="nil"/>
              <w:left w:val="nil"/>
              <w:bottom w:val="single" w:sz="4" w:space="0" w:color="auto"/>
              <w:right w:val="single" w:sz="4" w:space="0" w:color="auto"/>
            </w:tcBorders>
            <w:shd w:val="clear" w:color="auto" w:fill="auto"/>
            <w:vAlign w:val="center"/>
            <w:hideMark/>
          </w:tcPr>
          <w:p w14:paraId="6219EA94" w14:textId="12657B7D"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2017</w:t>
            </w:r>
            <w:r w:rsidRPr="004E588E">
              <w:rPr>
                <w:rFonts w:ascii="Times New Roman" w:eastAsia="宋体" w:hAnsi="Times New Roman" w:cs="Times New Roman" w:hint="eastAsia"/>
                <w:color w:val="000000"/>
                <w:kern w:val="0"/>
                <w:sz w:val="18"/>
                <w:szCs w:val="18"/>
              </w:rPr>
              <w:t>.</w:t>
            </w:r>
            <w:r w:rsidRPr="004E588E">
              <w:rPr>
                <w:rFonts w:ascii="Times New Roman" w:eastAsia="宋体" w:hAnsi="Times New Roman" w:cs="Times New Roman"/>
                <w:color w:val="000000"/>
                <w:kern w:val="0"/>
                <w:sz w:val="18"/>
                <w:szCs w:val="18"/>
              </w:rPr>
              <w:t>10</w:t>
            </w:r>
          </w:p>
        </w:tc>
      </w:tr>
      <w:tr w:rsidR="00AE307C" w:rsidRPr="004E588E" w14:paraId="3D2D40F1" w14:textId="77777777" w:rsidTr="004E588E">
        <w:trPr>
          <w:trHeight w:val="324"/>
        </w:trPr>
        <w:tc>
          <w:tcPr>
            <w:tcW w:w="0" w:type="auto"/>
            <w:tcBorders>
              <w:top w:val="nil"/>
              <w:left w:val="single" w:sz="4" w:space="0" w:color="auto"/>
              <w:bottom w:val="single" w:sz="4" w:space="0" w:color="auto"/>
              <w:right w:val="nil"/>
            </w:tcBorders>
            <w:shd w:val="clear" w:color="auto" w:fill="auto"/>
            <w:vAlign w:val="center"/>
            <w:hideMark/>
          </w:tcPr>
          <w:p w14:paraId="69CB5C6A" w14:textId="78ED4155"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32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A54B30"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纺织火电行业高盐废水浓缩</w:t>
            </w:r>
            <w:r w:rsidRPr="004E588E">
              <w:rPr>
                <w:rFonts w:ascii="Times New Roman" w:eastAsia="宋体" w:hAnsi="Times New Roman" w:cs="Times New Roman"/>
                <w:color w:val="000000"/>
                <w:kern w:val="0"/>
                <w:sz w:val="18"/>
                <w:szCs w:val="18"/>
              </w:rPr>
              <w:t>-</w:t>
            </w:r>
            <w:r w:rsidRPr="004E588E">
              <w:rPr>
                <w:rFonts w:ascii="宋体" w:eastAsia="宋体" w:hAnsi="宋体" w:cs="Times New Roman" w:hint="eastAsia"/>
                <w:color w:val="000000"/>
                <w:kern w:val="0"/>
                <w:sz w:val="18"/>
                <w:szCs w:val="18"/>
              </w:rPr>
              <w:t>蒸发</w:t>
            </w:r>
            <w:r w:rsidRPr="004E588E">
              <w:rPr>
                <w:rFonts w:ascii="Times New Roman" w:eastAsia="宋体" w:hAnsi="Times New Roman" w:cs="Times New Roman"/>
                <w:color w:val="000000"/>
                <w:kern w:val="0"/>
                <w:sz w:val="18"/>
                <w:szCs w:val="18"/>
              </w:rPr>
              <w:t>-</w:t>
            </w:r>
            <w:r w:rsidRPr="004E588E">
              <w:rPr>
                <w:rFonts w:ascii="宋体" w:eastAsia="宋体" w:hAnsi="宋体" w:cs="Times New Roman" w:hint="eastAsia"/>
                <w:color w:val="000000"/>
                <w:kern w:val="0"/>
                <w:sz w:val="18"/>
                <w:szCs w:val="18"/>
              </w:rPr>
              <w:t>结晶耦合现状及策略研究</w:t>
            </w:r>
          </w:p>
        </w:tc>
        <w:tc>
          <w:tcPr>
            <w:tcW w:w="0" w:type="auto"/>
            <w:tcBorders>
              <w:top w:val="nil"/>
              <w:left w:val="nil"/>
              <w:bottom w:val="single" w:sz="4" w:space="0" w:color="auto"/>
              <w:right w:val="single" w:sz="4" w:space="0" w:color="auto"/>
            </w:tcBorders>
            <w:shd w:val="clear" w:color="auto" w:fill="auto"/>
            <w:vAlign w:val="center"/>
            <w:hideMark/>
          </w:tcPr>
          <w:p w14:paraId="154253DF"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宋体" w:eastAsia="宋体" w:hAnsi="宋体" w:cs="Times New Roman" w:hint="eastAsia"/>
                <w:kern w:val="0"/>
                <w:sz w:val="18"/>
                <w:szCs w:val="18"/>
              </w:rPr>
              <w:t>李菲菲，宋勇，余莉，等</w:t>
            </w:r>
            <w:r w:rsidRPr="004E588E">
              <w:rPr>
                <w:rFonts w:ascii="Times New Roman" w:eastAsia="宋体" w:hAnsi="Times New Roman" w:cs="Times New Roman"/>
                <w:kern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2C9846EA"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宋体" w:eastAsia="宋体" w:hAnsi="宋体" w:cs="Times New Roman" w:hint="eastAsia"/>
                <w:color w:val="000000"/>
                <w:kern w:val="0"/>
                <w:sz w:val="18"/>
                <w:szCs w:val="18"/>
              </w:rPr>
              <w:t>中国战略新兴产业</w:t>
            </w:r>
          </w:p>
        </w:tc>
        <w:tc>
          <w:tcPr>
            <w:tcW w:w="0" w:type="auto"/>
            <w:tcBorders>
              <w:top w:val="nil"/>
              <w:left w:val="nil"/>
              <w:bottom w:val="single" w:sz="4" w:space="0" w:color="auto"/>
              <w:right w:val="single" w:sz="4" w:space="0" w:color="auto"/>
            </w:tcBorders>
            <w:shd w:val="clear" w:color="auto" w:fill="auto"/>
            <w:vAlign w:val="center"/>
            <w:hideMark/>
          </w:tcPr>
          <w:p w14:paraId="68E53B9F" w14:textId="240FF852"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2019</w:t>
            </w:r>
          </w:p>
        </w:tc>
      </w:tr>
      <w:tr w:rsidR="00AE307C" w:rsidRPr="004E588E" w14:paraId="7D106815"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132E6" w14:textId="5E07BD08"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33</w:t>
            </w:r>
          </w:p>
        </w:tc>
        <w:tc>
          <w:tcPr>
            <w:tcW w:w="0" w:type="auto"/>
            <w:tcBorders>
              <w:top w:val="nil"/>
              <w:left w:val="nil"/>
              <w:bottom w:val="single" w:sz="4" w:space="0" w:color="auto"/>
              <w:right w:val="single" w:sz="4" w:space="0" w:color="auto"/>
            </w:tcBorders>
            <w:shd w:val="clear" w:color="auto" w:fill="auto"/>
            <w:vAlign w:val="center"/>
            <w:hideMark/>
          </w:tcPr>
          <w:p w14:paraId="70AA50C2"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 xml:space="preserve"> C3N4 modified with single layer ZIF67 nanoparticles for efficient photocatalytic degradation of organic pollutants under visible light</w:t>
            </w:r>
          </w:p>
        </w:tc>
        <w:tc>
          <w:tcPr>
            <w:tcW w:w="0" w:type="auto"/>
            <w:tcBorders>
              <w:top w:val="nil"/>
              <w:left w:val="nil"/>
              <w:bottom w:val="single" w:sz="4" w:space="0" w:color="auto"/>
              <w:right w:val="single" w:sz="4" w:space="0" w:color="auto"/>
            </w:tcBorders>
            <w:shd w:val="clear" w:color="auto" w:fill="auto"/>
            <w:vAlign w:val="center"/>
            <w:hideMark/>
          </w:tcPr>
          <w:p w14:paraId="50E90CF3"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Su PD, Zhang JK, Xiao K, Zhao S, </w:t>
            </w:r>
            <w:proofErr w:type="spellStart"/>
            <w:r w:rsidRPr="004E588E">
              <w:rPr>
                <w:rFonts w:ascii="Times New Roman" w:eastAsia="宋体" w:hAnsi="Times New Roman" w:cs="Times New Roman"/>
                <w:kern w:val="0"/>
                <w:sz w:val="18"/>
                <w:szCs w:val="18"/>
              </w:rPr>
              <w:t>Djellabi</w:t>
            </w:r>
            <w:proofErr w:type="spellEnd"/>
            <w:r w:rsidRPr="004E588E">
              <w:rPr>
                <w:rFonts w:ascii="Times New Roman" w:eastAsia="宋体" w:hAnsi="Times New Roman" w:cs="Times New Roman"/>
                <w:kern w:val="0"/>
                <w:sz w:val="18"/>
                <w:szCs w:val="18"/>
              </w:rPr>
              <w:t xml:space="preserve"> R, Li XW, Yang B, Zhao X*. </w:t>
            </w:r>
          </w:p>
        </w:tc>
        <w:tc>
          <w:tcPr>
            <w:tcW w:w="0" w:type="auto"/>
            <w:tcBorders>
              <w:top w:val="nil"/>
              <w:left w:val="nil"/>
              <w:bottom w:val="single" w:sz="4" w:space="0" w:color="auto"/>
              <w:right w:val="single" w:sz="4" w:space="0" w:color="auto"/>
            </w:tcBorders>
            <w:shd w:val="clear" w:color="auto" w:fill="auto"/>
            <w:vAlign w:val="center"/>
            <w:hideMark/>
          </w:tcPr>
          <w:p w14:paraId="17A2A477"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Chinese Journal of Catalysis</w:t>
            </w:r>
          </w:p>
        </w:tc>
        <w:tc>
          <w:tcPr>
            <w:tcW w:w="0" w:type="auto"/>
            <w:tcBorders>
              <w:top w:val="nil"/>
              <w:left w:val="nil"/>
              <w:bottom w:val="single" w:sz="4" w:space="0" w:color="auto"/>
              <w:right w:val="single" w:sz="4" w:space="0" w:color="auto"/>
            </w:tcBorders>
            <w:shd w:val="clear" w:color="auto" w:fill="auto"/>
            <w:vAlign w:val="center"/>
            <w:hideMark/>
          </w:tcPr>
          <w:p w14:paraId="558C2912" w14:textId="270D78DF" w:rsidR="00AE307C" w:rsidRPr="004E588E" w:rsidRDefault="00A15E13" w:rsidP="00AE307C">
            <w:pPr>
              <w:widowControl/>
              <w:jc w:val="center"/>
              <w:rPr>
                <w:rFonts w:ascii="Times New Roman" w:eastAsia="宋体" w:hAnsi="Times New Roman" w:cs="Times New Roman"/>
                <w:color w:val="000000"/>
                <w:kern w:val="0"/>
                <w:sz w:val="18"/>
                <w:szCs w:val="18"/>
              </w:rPr>
            </w:pPr>
            <w:r w:rsidRPr="00A15E13">
              <w:rPr>
                <w:rFonts w:ascii="Times New Roman" w:eastAsia="宋体" w:hAnsi="Times New Roman" w:cs="Times New Roman" w:hint="eastAsia"/>
                <w:color w:val="000000"/>
                <w:kern w:val="0"/>
                <w:sz w:val="18"/>
                <w:szCs w:val="18"/>
              </w:rPr>
              <w:t>2020,41:1894-1905</w:t>
            </w:r>
          </w:p>
        </w:tc>
      </w:tr>
      <w:tr w:rsidR="00AE307C" w:rsidRPr="004E588E" w14:paraId="6472D694" w14:textId="77777777" w:rsidTr="004E588E">
        <w:trPr>
          <w:trHeight w:val="624"/>
        </w:trPr>
        <w:tc>
          <w:tcPr>
            <w:tcW w:w="0" w:type="auto"/>
            <w:tcBorders>
              <w:top w:val="nil"/>
              <w:left w:val="single" w:sz="4" w:space="0" w:color="auto"/>
              <w:bottom w:val="single" w:sz="4" w:space="0" w:color="auto"/>
              <w:right w:val="nil"/>
            </w:tcBorders>
            <w:shd w:val="clear" w:color="auto" w:fill="auto"/>
            <w:vAlign w:val="center"/>
            <w:hideMark/>
          </w:tcPr>
          <w:p w14:paraId="7975F7F2" w14:textId="15853115"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34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B5E4BE" w14:textId="77777777"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 xml:space="preserve">Sustainable and Easy Recoverable Magnetic TiO2-Lignocellulosic </w:t>
            </w:r>
            <w:r w:rsidRPr="004E588E">
              <w:rPr>
                <w:rFonts w:ascii="Times New Roman" w:eastAsia="宋体" w:hAnsi="Times New Roman" w:cs="Times New Roman"/>
                <w:kern w:val="0"/>
                <w:sz w:val="18"/>
                <w:szCs w:val="18"/>
              </w:rPr>
              <w:lastRenderedPageBreak/>
              <w:t>Biomass@Fe3O4 for Solar Photocatalytic Water Remediation</w:t>
            </w:r>
          </w:p>
        </w:tc>
        <w:tc>
          <w:tcPr>
            <w:tcW w:w="0" w:type="auto"/>
            <w:tcBorders>
              <w:top w:val="nil"/>
              <w:left w:val="nil"/>
              <w:bottom w:val="single" w:sz="4" w:space="0" w:color="auto"/>
              <w:right w:val="single" w:sz="4" w:space="0" w:color="auto"/>
            </w:tcBorders>
            <w:shd w:val="clear" w:color="auto" w:fill="auto"/>
            <w:vAlign w:val="center"/>
            <w:hideMark/>
          </w:tcPr>
          <w:p w14:paraId="0615212C"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lastRenderedPageBreak/>
              <w:t xml:space="preserve">R </w:t>
            </w:r>
            <w:proofErr w:type="spellStart"/>
            <w:r w:rsidRPr="004E588E">
              <w:rPr>
                <w:rFonts w:ascii="Times New Roman" w:eastAsia="宋体" w:hAnsi="Times New Roman" w:cs="Times New Roman"/>
                <w:kern w:val="0"/>
                <w:sz w:val="18"/>
                <w:szCs w:val="18"/>
              </w:rPr>
              <w:t>Djellabi</w:t>
            </w:r>
            <w:proofErr w:type="spellEnd"/>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B Yang</w:t>
            </w:r>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HMA Sharif</w:t>
            </w:r>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J Zhang</w:t>
            </w:r>
            <w:r w:rsidRPr="004E588E">
              <w:rPr>
                <w:rFonts w:ascii="宋体" w:eastAsia="宋体" w:hAnsi="宋体" w:cs="Times New Roman" w:hint="eastAsia"/>
                <w:kern w:val="0"/>
                <w:sz w:val="18"/>
                <w:szCs w:val="18"/>
              </w:rPr>
              <w:t>，</w:t>
            </w:r>
            <w:r w:rsidRPr="004E588E">
              <w:rPr>
                <w:rFonts w:ascii="Times New Roman" w:eastAsia="宋体" w:hAnsi="Times New Roman" w:cs="Times New Roman"/>
                <w:kern w:val="0"/>
                <w:sz w:val="18"/>
                <w:szCs w:val="18"/>
              </w:rPr>
              <w:t>X Zhao</w:t>
            </w:r>
          </w:p>
        </w:tc>
        <w:tc>
          <w:tcPr>
            <w:tcW w:w="0" w:type="auto"/>
            <w:tcBorders>
              <w:top w:val="nil"/>
              <w:left w:val="nil"/>
              <w:bottom w:val="single" w:sz="4" w:space="0" w:color="auto"/>
              <w:right w:val="single" w:sz="4" w:space="0" w:color="auto"/>
            </w:tcBorders>
            <w:shd w:val="clear" w:color="auto" w:fill="auto"/>
            <w:vAlign w:val="center"/>
            <w:hideMark/>
          </w:tcPr>
          <w:p w14:paraId="73A647C8" w14:textId="77777777" w:rsidR="00AE307C" w:rsidRPr="004E588E" w:rsidRDefault="00AE307C" w:rsidP="00AE307C">
            <w:pPr>
              <w:widowControl/>
              <w:jc w:val="center"/>
              <w:rPr>
                <w:rFonts w:ascii="Times New Roman" w:eastAsia="宋体" w:hAnsi="Times New Roman" w:cs="Times New Roman"/>
                <w:color w:val="222222"/>
                <w:kern w:val="0"/>
                <w:sz w:val="18"/>
                <w:szCs w:val="18"/>
              </w:rPr>
            </w:pPr>
            <w:r w:rsidRPr="004E588E">
              <w:rPr>
                <w:rFonts w:ascii="Times New Roman" w:eastAsia="宋体" w:hAnsi="Times New Roman" w:cs="Times New Roman"/>
                <w:color w:val="222222"/>
                <w:kern w:val="0"/>
                <w:sz w:val="18"/>
                <w:szCs w:val="18"/>
              </w:rPr>
              <w:t>Journal of Cleaner Production,</w:t>
            </w:r>
          </w:p>
        </w:tc>
        <w:tc>
          <w:tcPr>
            <w:tcW w:w="0" w:type="auto"/>
            <w:tcBorders>
              <w:top w:val="nil"/>
              <w:left w:val="nil"/>
              <w:bottom w:val="single" w:sz="4" w:space="0" w:color="auto"/>
              <w:right w:val="single" w:sz="4" w:space="0" w:color="auto"/>
            </w:tcBorders>
            <w:shd w:val="clear" w:color="auto" w:fill="auto"/>
            <w:vAlign w:val="center"/>
            <w:hideMark/>
          </w:tcPr>
          <w:p w14:paraId="4D1CC9B4" w14:textId="22F2795B" w:rsidR="00AE307C" w:rsidRPr="004E588E" w:rsidRDefault="00A15E13" w:rsidP="00AE307C">
            <w:pPr>
              <w:widowControl/>
              <w:jc w:val="center"/>
              <w:rPr>
                <w:rFonts w:ascii="Times New Roman" w:eastAsia="宋体" w:hAnsi="Times New Roman" w:cs="Times New Roman"/>
                <w:kern w:val="0"/>
                <w:sz w:val="18"/>
                <w:szCs w:val="18"/>
              </w:rPr>
            </w:pPr>
            <w:r w:rsidRPr="00A15E13">
              <w:rPr>
                <w:rFonts w:ascii="Times New Roman" w:eastAsia="宋体" w:hAnsi="Times New Roman" w:cs="Times New Roman"/>
                <w:color w:val="000000"/>
                <w:kern w:val="0"/>
                <w:sz w:val="18"/>
                <w:szCs w:val="18"/>
              </w:rPr>
              <w:t>2019,233: 841-847</w:t>
            </w:r>
          </w:p>
        </w:tc>
      </w:tr>
      <w:tr w:rsidR="00AE307C" w:rsidRPr="004E588E" w14:paraId="6E25668A" w14:textId="77777777" w:rsidTr="004E588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EE3F4" w14:textId="1735E40A"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kern w:val="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14:paraId="7E9BC89A" w14:textId="77777777"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Synthesis of magnetic recoverable electron-rich TCTA@PVP based conjugated polymer for photocatalytic water remediation and disinfection</w:t>
            </w:r>
          </w:p>
        </w:tc>
        <w:tc>
          <w:tcPr>
            <w:tcW w:w="0" w:type="auto"/>
            <w:tcBorders>
              <w:top w:val="nil"/>
              <w:left w:val="nil"/>
              <w:bottom w:val="single" w:sz="4" w:space="0" w:color="auto"/>
              <w:right w:val="single" w:sz="4" w:space="0" w:color="auto"/>
            </w:tcBorders>
            <w:shd w:val="clear" w:color="auto" w:fill="auto"/>
            <w:vAlign w:val="center"/>
            <w:hideMark/>
          </w:tcPr>
          <w:p w14:paraId="396BA84B" w14:textId="77777777" w:rsidR="00AE307C" w:rsidRPr="004E588E" w:rsidRDefault="00AE307C" w:rsidP="00AE307C">
            <w:pPr>
              <w:widowControl/>
              <w:jc w:val="left"/>
              <w:rPr>
                <w:rFonts w:ascii="Times New Roman" w:eastAsia="宋体" w:hAnsi="Times New Roman" w:cs="Times New Roman"/>
                <w:kern w:val="0"/>
                <w:sz w:val="18"/>
                <w:szCs w:val="18"/>
              </w:rPr>
            </w:pPr>
            <w:proofErr w:type="spellStart"/>
            <w:r w:rsidRPr="004E588E">
              <w:rPr>
                <w:rFonts w:ascii="Times New Roman" w:eastAsia="宋体" w:hAnsi="Times New Roman" w:cs="Times New Roman"/>
                <w:kern w:val="0"/>
                <w:sz w:val="18"/>
                <w:szCs w:val="18"/>
              </w:rPr>
              <w:t>Djellabi</w:t>
            </w:r>
            <w:proofErr w:type="spellEnd"/>
            <w:r w:rsidRPr="004E588E">
              <w:rPr>
                <w:rFonts w:ascii="Times New Roman" w:eastAsia="宋体" w:hAnsi="Times New Roman" w:cs="Times New Roman"/>
                <w:kern w:val="0"/>
                <w:sz w:val="18"/>
                <w:szCs w:val="18"/>
              </w:rPr>
              <w:t xml:space="preserve"> Ridha; Ali Jafar; Yang Bo; Haider Muhammad Rizwan; Su </w:t>
            </w:r>
            <w:proofErr w:type="spellStart"/>
            <w:r w:rsidRPr="004E588E">
              <w:rPr>
                <w:rFonts w:ascii="Times New Roman" w:eastAsia="宋体" w:hAnsi="Times New Roman" w:cs="Times New Roman"/>
                <w:kern w:val="0"/>
                <w:sz w:val="18"/>
                <w:szCs w:val="18"/>
              </w:rPr>
              <w:t>Peidong</w:t>
            </w:r>
            <w:proofErr w:type="spellEnd"/>
            <w:r w:rsidRPr="004E588E">
              <w:rPr>
                <w:rFonts w:ascii="Times New Roman" w:eastAsia="宋体" w:hAnsi="Times New Roman" w:cs="Times New Roman"/>
                <w:kern w:val="0"/>
                <w:sz w:val="18"/>
                <w:szCs w:val="18"/>
              </w:rPr>
              <w:t>; Bianchi Claudia L.; Zhao Xu;</w:t>
            </w:r>
          </w:p>
        </w:tc>
        <w:tc>
          <w:tcPr>
            <w:tcW w:w="0" w:type="auto"/>
            <w:tcBorders>
              <w:top w:val="nil"/>
              <w:left w:val="nil"/>
              <w:bottom w:val="single" w:sz="4" w:space="0" w:color="auto"/>
              <w:right w:val="single" w:sz="4" w:space="0" w:color="auto"/>
            </w:tcBorders>
            <w:shd w:val="clear" w:color="auto" w:fill="auto"/>
            <w:vAlign w:val="center"/>
            <w:hideMark/>
          </w:tcPr>
          <w:p w14:paraId="722411E5" w14:textId="77777777"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Separation and Purification Technology</w:t>
            </w:r>
          </w:p>
        </w:tc>
        <w:tc>
          <w:tcPr>
            <w:tcW w:w="0" w:type="auto"/>
            <w:tcBorders>
              <w:top w:val="nil"/>
              <w:left w:val="nil"/>
              <w:bottom w:val="single" w:sz="4" w:space="0" w:color="auto"/>
              <w:right w:val="single" w:sz="4" w:space="0" w:color="auto"/>
            </w:tcBorders>
            <w:shd w:val="clear" w:color="auto" w:fill="auto"/>
            <w:vAlign w:val="center"/>
            <w:hideMark/>
          </w:tcPr>
          <w:p w14:paraId="6CCF776C" w14:textId="27EC9AD6" w:rsidR="00AE307C" w:rsidRPr="004E588E" w:rsidRDefault="00A15E13" w:rsidP="00AE307C">
            <w:pPr>
              <w:widowControl/>
              <w:rPr>
                <w:rFonts w:ascii="Times New Roman" w:eastAsia="宋体" w:hAnsi="Times New Roman" w:cs="Times New Roman"/>
                <w:kern w:val="0"/>
                <w:sz w:val="18"/>
                <w:szCs w:val="18"/>
              </w:rPr>
            </w:pPr>
            <w:r w:rsidRPr="00A15E13">
              <w:rPr>
                <w:rFonts w:ascii="Times New Roman" w:eastAsia="宋体" w:hAnsi="Times New Roman" w:cs="Times New Roman"/>
                <w:color w:val="000000"/>
                <w:kern w:val="0"/>
                <w:sz w:val="18"/>
                <w:szCs w:val="18"/>
              </w:rPr>
              <w:t>2020,250:116954</w:t>
            </w:r>
          </w:p>
        </w:tc>
      </w:tr>
      <w:tr w:rsidR="00AE307C" w:rsidRPr="004E588E" w14:paraId="2EF85F4C" w14:textId="77777777" w:rsidTr="004E588E">
        <w:trPr>
          <w:trHeight w:val="624"/>
        </w:trPr>
        <w:tc>
          <w:tcPr>
            <w:tcW w:w="0" w:type="auto"/>
            <w:tcBorders>
              <w:top w:val="nil"/>
              <w:left w:val="single" w:sz="4" w:space="0" w:color="auto"/>
              <w:bottom w:val="single" w:sz="4" w:space="0" w:color="auto"/>
              <w:right w:val="nil"/>
            </w:tcBorders>
            <w:shd w:val="clear" w:color="auto" w:fill="auto"/>
            <w:vAlign w:val="center"/>
            <w:hideMark/>
          </w:tcPr>
          <w:p w14:paraId="2BDBA329" w14:textId="2ABA1FF9"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color w:val="000000"/>
                <w:kern w:val="0"/>
                <w:sz w:val="18"/>
                <w:szCs w:val="18"/>
              </w:rPr>
              <w:t>36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0F2C72" w14:textId="77777777" w:rsidR="00AE307C" w:rsidRPr="004E588E" w:rsidRDefault="00AE307C" w:rsidP="00AE307C">
            <w:pPr>
              <w:widowControl/>
              <w:jc w:val="center"/>
              <w:rPr>
                <w:rFonts w:ascii="Times New Roman" w:eastAsia="宋体" w:hAnsi="Times New Roman" w:cs="Times New Roman"/>
                <w:color w:val="000000"/>
                <w:kern w:val="0"/>
                <w:sz w:val="18"/>
                <w:szCs w:val="18"/>
              </w:rPr>
            </w:pPr>
            <w:proofErr w:type="spellStart"/>
            <w:r w:rsidRPr="004E588E">
              <w:rPr>
                <w:rFonts w:ascii="Times New Roman" w:eastAsia="宋体" w:hAnsi="Times New Roman" w:cs="Times New Roman"/>
                <w:color w:val="000000"/>
                <w:kern w:val="0"/>
                <w:sz w:val="18"/>
                <w:szCs w:val="18"/>
              </w:rPr>
              <w:t>CuO</w:t>
            </w:r>
            <w:proofErr w:type="spellEnd"/>
            <w:r w:rsidRPr="004E588E">
              <w:rPr>
                <w:rFonts w:ascii="Times New Roman" w:eastAsia="宋体" w:hAnsi="Times New Roman" w:cs="Times New Roman"/>
                <w:color w:val="000000"/>
                <w:kern w:val="0"/>
                <w:sz w:val="18"/>
                <w:szCs w:val="18"/>
              </w:rPr>
              <w:t xml:space="preserve"> NPs incorporated into electron-rich TCTA@PVP photoactive polymer for the photocatalytic oxidation of dyes and bacteria inactivation. </w:t>
            </w:r>
          </w:p>
        </w:tc>
        <w:tc>
          <w:tcPr>
            <w:tcW w:w="0" w:type="auto"/>
            <w:tcBorders>
              <w:top w:val="nil"/>
              <w:left w:val="nil"/>
              <w:bottom w:val="single" w:sz="4" w:space="0" w:color="auto"/>
              <w:right w:val="single" w:sz="4" w:space="0" w:color="auto"/>
            </w:tcBorders>
            <w:shd w:val="clear" w:color="auto" w:fill="auto"/>
            <w:vAlign w:val="center"/>
            <w:hideMark/>
          </w:tcPr>
          <w:p w14:paraId="7528CF01" w14:textId="77777777" w:rsidR="00AE307C" w:rsidRPr="004E588E" w:rsidRDefault="00AE307C" w:rsidP="00AE307C">
            <w:pPr>
              <w:widowControl/>
              <w:jc w:val="left"/>
              <w:rPr>
                <w:rFonts w:ascii="Times New Roman" w:eastAsia="宋体" w:hAnsi="Times New Roman" w:cs="Times New Roman"/>
                <w:kern w:val="0"/>
                <w:sz w:val="18"/>
                <w:szCs w:val="18"/>
              </w:rPr>
            </w:pPr>
            <w:proofErr w:type="spellStart"/>
            <w:r w:rsidRPr="004E588E">
              <w:rPr>
                <w:rFonts w:ascii="Times New Roman" w:eastAsia="宋体" w:hAnsi="Times New Roman" w:cs="Times New Roman"/>
                <w:kern w:val="0"/>
                <w:sz w:val="18"/>
                <w:szCs w:val="18"/>
              </w:rPr>
              <w:t>Djellabi</w:t>
            </w:r>
            <w:proofErr w:type="spellEnd"/>
            <w:r w:rsidRPr="004E588E">
              <w:rPr>
                <w:rFonts w:ascii="Times New Roman" w:eastAsia="宋体" w:hAnsi="Times New Roman" w:cs="Times New Roman"/>
                <w:kern w:val="0"/>
                <w:sz w:val="18"/>
                <w:szCs w:val="18"/>
              </w:rPr>
              <w:t xml:space="preserve"> R, Ali J, Zhao X, Saber AN, Yang B*. </w:t>
            </w:r>
          </w:p>
        </w:tc>
        <w:tc>
          <w:tcPr>
            <w:tcW w:w="0" w:type="auto"/>
            <w:tcBorders>
              <w:top w:val="nil"/>
              <w:left w:val="nil"/>
              <w:bottom w:val="single" w:sz="4" w:space="0" w:color="auto"/>
              <w:right w:val="single" w:sz="4" w:space="0" w:color="auto"/>
            </w:tcBorders>
            <w:shd w:val="clear" w:color="auto" w:fill="auto"/>
            <w:vAlign w:val="center"/>
            <w:hideMark/>
          </w:tcPr>
          <w:p w14:paraId="399A3F0B" w14:textId="77777777"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color w:val="000000"/>
                <w:kern w:val="0"/>
                <w:sz w:val="18"/>
                <w:szCs w:val="18"/>
              </w:rPr>
              <w:t>Journal of Water Process Engineering</w:t>
            </w:r>
          </w:p>
        </w:tc>
        <w:tc>
          <w:tcPr>
            <w:tcW w:w="0" w:type="auto"/>
            <w:tcBorders>
              <w:top w:val="nil"/>
              <w:left w:val="nil"/>
              <w:bottom w:val="single" w:sz="4" w:space="0" w:color="auto"/>
              <w:right w:val="single" w:sz="4" w:space="0" w:color="auto"/>
            </w:tcBorders>
            <w:shd w:val="clear" w:color="auto" w:fill="auto"/>
            <w:vAlign w:val="center"/>
            <w:hideMark/>
          </w:tcPr>
          <w:p w14:paraId="6D714F34" w14:textId="5A0A2E27" w:rsidR="00AE307C" w:rsidRPr="004E588E" w:rsidRDefault="00A15E13" w:rsidP="00AE307C">
            <w:pPr>
              <w:widowControl/>
              <w:jc w:val="center"/>
              <w:rPr>
                <w:rFonts w:ascii="Times New Roman" w:eastAsia="宋体" w:hAnsi="Times New Roman" w:cs="Times New Roman"/>
                <w:color w:val="000000"/>
                <w:kern w:val="0"/>
                <w:sz w:val="18"/>
                <w:szCs w:val="18"/>
              </w:rPr>
            </w:pPr>
            <w:r w:rsidRPr="00A15E13">
              <w:rPr>
                <w:rFonts w:ascii="Times New Roman" w:eastAsia="宋体" w:hAnsi="Times New Roman" w:cs="Times New Roman"/>
                <w:color w:val="000000"/>
                <w:kern w:val="0"/>
                <w:sz w:val="18"/>
                <w:szCs w:val="18"/>
              </w:rPr>
              <w:t>2020, 36: 101238</w:t>
            </w:r>
          </w:p>
        </w:tc>
      </w:tr>
      <w:tr w:rsidR="00AE307C" w:rsidRPr="004E588E" w14:paraId="3ED7D2AB" w14:textId="77777777" w:rsidTr="004E588E">
        <w:trPr>
          <w:trHeight w:val="624"/>
        </w:trPr>
        <w:tc>
          <w:tcPr>
            <w:tcW w:w="0" w:type="auto"/>
            <w:tcBorders>
              <w:top w:val="single" w:sz="4" w:space="0" w:color="auto"/>
              <w:left w:val="single" w:sz="4" w:space="0" w:color="auto"/>
              <w:bottom w:val="single" w:sz="4" w:space="0" w:color="auto"/>
              <w:right w:val="nil"/>
            </w:tcBorders>
            <w:shd w:val="clear" w:color="auto" w:fill="auto"/>
            <w:vAlign w:val="center"/>
          </w:tcPr>
          <w:p w14:paraId="36F11A43" w14:textId="02794678" w:rsidR="00AE307C" w:rsidRPr="004E588E" w:rsidRDefault="00AE307C" w:rsidP="00AE307C">
            <w:pPr>
              <w:widowControl/>
              <w:jc w:val="center"/>
              <w:rPr>
                <w:rFonts w:ascii="Times New Roman" w:eastAsia="宋体" w:hAnsi="Times New Roman" w:cs="Times New Roman"/>
                <w:kern w:val="0"/>
                <w:sz w:val="18"/>
                <w:szCs w:val="18"/>
              </w:rPr>
            </w:pPr>
            <w:r w:rsidRPr="004E588E">
              <w:rPr>
                <w:rFonts w:ascii="Times New Roman" w:eastAsia="宋体" w:hAnsi="Times New Roman" w:cs="Times New Roman"/>
                <w:kern w:val="0"/>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94FBC" w14:textId="7AB78AEF"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hint="eastAsia"/>
                <w:color w:val="000000"/>
                <w:kern w:val="0"/>
                <w:sz w:val="18"/>
                <w:szCs w:val="18"/>
              </w:rPr>
              <w:t>Simultaneous achievement of refractory pollutant removal and energy production in the saline wastewater treatment.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0C4BF81" w14:textId="2F1E08FC" w:rsidR="00AE307C" w:rsidRPr="004E588E" w:rsidRDefault="00AE307C" w:rsidP="00AE307C">
            <w:pPr>
              <w:widowControl/>
              <w:jc w:val="left"/>
              <w:rPr>
                <w:rFonts w:ascii="Times New Roman" w:eastAsia="宋体" w:hAnsi="Times New Roman" w:cs="Times New Roman"/>
                <w:kern w:val="0"/>
                <w:sz w:val="18"/>
                <w:szCs w:val="18"/>
              </w:rPr>
            </w:pPr>
            <w:r w:rsidRPr="004E588E">
              <w:rPr>
                <w:rFonts w:ascii="Times New Roman" w:eastAsia="宋体" w:hAnsi="Times New Roman" w:cs="Times New Roman" w:hint="eastAsia"/>
                <w:kern w:val="0"/>
                <w:sz w:val="18"/>
                <w:szCs w:val="18"/>
              </w:rPr>
              <w:t>Xiao K, Chen SY, Yang B*, Zhao X, Yu G, Zhu CZ</w:t>
            </w:r>
          </w:p>
        </w:tc>
        <w:tc>
          <w:tcPr>
            <w:tcW w:w="0" w:type="auto"/>
            <w:tcBorders>
              <w:top w:val="single" w:sz="4" w:space="0" w:color="auto"/>
              <w:left w:val="nil"/>
              <w:bottom w:val="single" w:sz="4" w:space="0" w:color="auto"/>
              <w:right w:val="single" w:sz="4" w:space="0" w:color="auto"/>
            </w:tcBorders>
            <w:shd w:val="clear" w:color="auto" w:fill="auto"/>
            <w:vAlign w:val="center"/>
          </w:tcPr>
          <w:p w14:paraId="76F39A64" w14:textId="7474EA65" w:rsidR="00AE307C" w:rsidRPr="004E588E" w:rsidRDefault="00AE307C" w:rsidP="00AE307C">
            <w:pPr>
              <w:widowControl/>
              <w:jc w:val="center"/>
              <w:rPr>
                <w:rFonts w:ascii="Times New Roman" w:eastAsia="宋体" w:hAnsi="Times New Roman" w:cs="Times New Roman"/>
                <w:color w:val="000000"/>
                <w:kern w:val="0"/>
                <w:sz w:val="18"/>
                <w:szCs w:val="18"/>
              </w:rPr>
            </w:pPr>
            <w:r w:rsidRPr="004E588E">
              <w:rPr>
                <w:rFonts w:ascii="Times New Roman" w:eastAsia="宋体" w:hAnsi="Times New Roman" w:cs="Times New Roman" w:hint="eastAsia"/>
                <w:color w:val="000000"/>
                <w:kern w:val="0"/>
                <w:sz w:val="18"/>
                <w:szCs w:val="18"/>
              </w:rPr>
              <w:t>Chemical Engineering Journal</w:t>
            </w:r>
          </w:p>
        </w:tc>
        <w:tc>
          <w:tcPr>
            <w:tcW w:w="0" w:type="auto"/>
            <w:tcBorders>
              <w:top w:val="single" w:sz="4" w:space="0" w:color="auto"/>
              <w:left w:val="nil"/>
              <w:bottom w:val="single" w:sz="4" w:space="0" w:color="auto"/>
              <w:right w:val="single" w:sz="4" w:space="0" w:color="auto"/>
            </w:tcBorders>
            <w:shd w:val="clear" w:color="auto" w:fill="auto"/>
            <w:vAlign w:val="center"/>
          </w:tcPr>
          <w:p w14:paraId="7A76E90F" w14:textId="7E659F6F" w:rsidR="00AE307C" w:rsidRPr="004E588E" w:rsidRDefault="00A15E13" w:rsidP="00AE307C">
            <w:pPr>
              <w:widowControl/>
              <w:jc w:val="center"/>
              <w:rPr>
                <w:rFonts w:ascii="Times New Roman" w:eastAsia="宋体" w:hAnsi="Times New Roman" w:cs="Times New Roman"/>
                <w:color w:val="000000"/>
                <w:kern w:val="0"/>
                <w:sz w:val="18"/>
                <w:szCs w:val="18"/>
              </w:rPr>
            </w:pPr>
            <w:r w:rsidRPr="00A15E13">
              <w:rPr>
                <w:rFonts w:ascii="Times New Roman" w:eastAsia="宋体" w:hAnsi="Times New Roman" w:cs="Times New Roman"/>
                <w:color w:val="000000"/>
                <w:kern w:val="0"/>
                <w:sz w:val="18"/>
                <w:szCs w:val="18"/>
              </w:rPr>
              <w:t>2019,369: 845-853.</w:t>
            </w:r>
          </w:p>
        </w:tc>
      </w:tr>
    </w:tbl>
    <w:p w14:paraId="4DAFBD90" w14:textId="4CF84960" w:rsidR="0047421D" w:rsidRDefault="00B01FD7" w:rsidP="00B01FD7">
      <w:pPr>
        <w:pStyle w:val="a3"/>
        <w:ind w:firstLineChars="0" w:firstLine="0"/>
      </w:pPr>
      <w:r w:rsidRPr="00B01FD7">
        <w:rPr>
          <w:rFonts w:hint="eastAsia"/>
        </w:rPr>
        <w:t>3</w:t>
      </w:r>
      <w:r w:rsidRPr="00B01FD7">
        <w:t>.</w:t>
      </w:r>
      <w:r w:rsidRPr="00B01FD7">
        <w:rPr>
          <w:rFonts w:hint="eastAsia"/>
        </w:rPr>
        <w:t>标准</w:t>
      </w:r>
    </w:p>
    <w:tbl>
      <w:tblPr>
        <w:tblW w:w="5000" w:type="pct"/>
        <w:tblLook w:val="04A0" w:firstRow="1" w:lastRow="0" w:firstColumn="1" w:lastColumn="0" w:noHBand="0" w:noVBand="1"/>
      </w:tblPr>
      <w:tblGrid>
        <w:gridCol w:w="783"/>
        <w:gridCol w:w="5394"/>
        <w:gridCol w:w="2119"/>
      </w:tblGrid>
      <w:tr w:rsidR="00344903" w:rsidRPr="00344903" w14:paraId="68F1BE7F" w14:textId="77777777" w:rsidTr="00344903">
        <w:trPr>
          <w:trHeight w:val="400"/>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3801"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序号</w:t>
            </w:r>
          </w:p>
        </w:tc>
        <w:tc>
          <w:tcPr>
            <w:tcW w:w="3251" w:type="pct"/>
            <w:tcBorders>
              <w:top w:val="single" w:sz="4" w:space="0" w:color="auto"/>
              <w:left w:val="nil"/>
              <w:bottom w:val="single" w:sz="4" w:space="0" w:color="auto"/>
              <w:right w:val="single" w:sz="4" w:space="0" w:color="auto"/>
            </w:tcBorders>
            <w:shd w:val="clear" w:color="auto" w:fill="auto"/>
            <w:noWrap/>
            <w:vAlign w:val="center"/>
            <w:hideMark/>
          </w:tcPr>
          <w:p w14:paraId="1A2F5907"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标准名称</w:t>
            </w:r>
          </w:p>
        </w:tc>
        <w:tc>
          <w:tcPr>
            <w:tcW w:w="1277" w:type="pct"/>
            <w:tcBorders>
              <w:top w:val="single" w:sz="4" w:space="0" w:color="auto"/>
              <w:left w:val="nil"/>
              <w:bottom w:val="single" w:sz="4" w:space="0" w:color="auto"/>
              <w:right w:val="single" w:sz="4" w:space="0" w:color="auto"/>
            </w:tcBorders>
            <w:shd w:val="clear" w:color="auto" w:fill="auto"/>
            <w:noWrap/>
            <w:vAlign w:val="center"/>
            <w:hideMark/>
          </w:tcPr>
          <w:p w14:paraId="25773324"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标准号</w:t>
            </w:r>
          </w:p>
        </w:tc>
      </w:tr>
      <w:tr w:rsidR="00344903" w:rsidRPr="00344903" w14:paraId="3F052706"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1D2606D9"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1</w:t>
            </w:r>
          </w:p>
        </w:tc>
        <w:tc>
          <w:tcPr>
            <w:tcW w:w="3251" w:type="pct"/>
            <w:tcBorders>
              <w:top w:val="nil"/>
              <w:left w:val="nil"/>
              <w:bottom w:val="single" w:sz="4" w:space="0" w:color="auto"/>
              <w:right w:val="single" w:sz="4" w:space="0" w:color="auto"/>
            </w:tcBorders>
            <w:shd w:val="clear" w:color="auto" w:fill="auto"/>
            <w:noWrap/>
            <w:vAlign w:val="center"/>
            <w:hideMark/>
          </w:tcPr>
          <w:p w14:paraId="56E17E35"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膜蒸馏用中空纤维疏水膜</w:t>
            </w:r>
          </w:p>
        </w:tc>
        <w:tc>
          <w:tcPr>
            <w:tcW w:w="1277" w:type="pct"/>
            <w:tcBorders>
              <w:top w:val="nil"/>
              <w:left w:val="nil"/>
              <w:bottom w:val="single" w:sz="4" w:space="0" w:color="auto"/>
              <w:right w:val="single" w:sz="4" w:space="0" w:color="auto"/>
            </w:tcBorders>
            <w:shd w:val="clear" w:color="auto" w:fill="auto"/>
            <w:noWrap/>
            <w:vAlign w:val="center"/>
            <w:hideMark/>
          </w:tcPr>
          <w:p w14:paraId="23B3AD1E" w14:textId="6C0CBF00"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GB/T 37215-2018</w:t>
            </w:r>
          </w:p>
        </w:tc>
      </w:tr>
      <w:tr w:rsidR="00344903" w:rsidRPr="00344903" w14:paraId="44DCA73B"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43B6E3D3"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2</w:t>
            </w:r>
          </w:p>
        </w:tc>
        <w:tc>
          <w:tcPr>
            <w:tcW w:w="3251" w:type="pct"/>
            <w:tcBorders>
              <w:top w:val="nil"/>
              <w:left w:val="nil"/>
              <w:bottom w:val="single" w:sz="4" w:space="0" w:color="auto"/>
              <w:right w:val="single" w:sz="4" w:space="0" w:color="auto"/>
            </w:tcBorders>
            <w:shd w:val="clear" w:color="auto" w:fill="auto"/>
            <w:noWrap/>
            <w:vAlign w:val="center"/>
            <w:hideMark/>
          </w:tcPr>
          <w:p w14:paraId="5A4EFCE7"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海水或苦咸水淡化用膜蒸馏装置通用技术规范</w:t>
            </w:r>
          </w:p>
        </w:tc>
        <w:tc>
          <w:tcPr>
            <w:tcW w:w="1277" w:type="pct"/>
            <w:tcBorders>
              <w:top w:val="nil"/>
              <w:left w:val="nil"/>
              <w:bottom w:val="single" w:sz="4" w:space="0" w:color="auto"/>
              <w:right w:val="single" w:sz="4" w:space="0" w:color="auto"/>
            </w:tcBorders>
            <w:shd w:val="clear" w:color="auto" w:fill="auto"/>
            <w:noWrap/>
            <w:vAlign w:val="center"/>
            <w:hideMark/>
          </w:tcPr>
          <w:p w14:paraId="23490F4C"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 xml:space="preserve">GB/T 39801-2021 </w:t>
            </w:r>
          </w:p>
        </w:tc>
      </w:tr>
      <w:tr w:rsidR="00344903" w:rsidRPr="00344903" w14:paraId="04172734"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60086D5B"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3</w:t>
            </w:r>
          </w:p>
        </w:tc>
        <w:tc>
          <w:tcPr>
            <w:tcW w:w="3251" w:type="pct"/>
            <w:tcBorders>
              <w:top w:val="nil"/>
              <w:left w:val="nil"/>
              <w:bottom w:val="single" w:sz="4" w:space="0" w:color="auto"/>
              <w:right w:val="single" w:sz="4" w:space="0" w:color="auto"/>
            </w:tcBorders>
            <w:shd w:val="clear" w:color="auto" w:fill="auto"/>
            <w:noWrap/>
            <w:vAlign w:val="center"/>
            <w:hideMark/>
          </w:tcPr>
          <w:p w14:paraId="3E581D9E"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中空纤维纳滤膜组件</w:t>
            </w:r>
          </w:p>
        </w:tc>
        <w:tc>
          <w:tcPr>
            <w:tcW w:w="1277" w:type="pct"/>
            <w:tcBorders>
              <w:top w:val="nil"/>
              <w:left w:val="nil"/>
              <w:bottom w:val="single" w:sz="4" w:space="0" w:color="auto"/>
              <w:right w:val="single" w:sz="4" w:space="0" w:color="auto"/>
            </w:tcBorders>
            <w:shd w:val="clear" w:color="auto" w:fill="auto"/>
            <w:noWrap/>
            <w:vAlign w:val="center"/>
            <w:hideMark/>
          </w:tcPr>
          <w:p w14:paraId="5574FCE8"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HY/T XXX-XXXX</w:t>
            </w:r>
          </w:p>
        </w:tc>
      </w:tr>
      <w:tr w:rsidR="00344903" w:rsidRPr="00344903" w14:paraId="020F5B9F"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07479DFB"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4</w:t>
            </w:r>
          </w:p>
        </w:tc>
        <w:tc>
          <w:tcPr>
            <w:tcW w:w="3251" w:type="pct"/>
            <w:tcBorders>
              <w:top w:val="nil"/>
              <w:left w:val="nil"/>
              <w:bottom w:val="single" w:sz="4" w:space="0" w:color="auto"/>
              <w:right w:val="single" w:sz="4" w:space="0" w:color="auto"/>
            </w:tcBorders>
            <w:shd w:val="clear" w:color="auto" w:fill="auto"/>
            <w:noWrap/>
            <w:vAlign w:val="center"/>
            <w:hideMark/>
          </w:tcPr>
          <w:p w14:paraId="6184607A" w14:textId="77777777" w:rsidR="00344903" w:rsidRPr="00344903" w:rsidRDefault="00344903" w:rsidP="00344903">
            <w:pPr>
              <w:widowControl/>
              <w:jc w:val="center"/>
              <w:rPr>
                <w:rFonts w:ascii="宋体" w:eastAsia="宋体" w:hAnsi="宋体" w:cs="宋体" w:hint="eastAsia"/>
                <w:color w:val="000000"/>
                <w:kern w:val="0"/>
                <w:szCs w:val="21"/>
              </w:rPr>
            </w:pPr>
            <w:proofErr w:type="gramStart"/>
            <w:r w:rsidRPr="00344903">
              <w:rPr>
                <w:rFonts w:ascii="宋体" w:eastAsia="宋体" w:hAnsi="宋体" w:cs="宋体" w:hint="eastAsia"/>
                <w:color w:val="000000"/>
                <w:kern w:val="0"/>
                <w:szCs w:val="21"/>
              </w:rPr>
              <w:t>碟</w:t>
            </w:r>
            <w:proofErr w:type="gramEnd"/>
            <w:r w:rsidRPr="00344903">
              <w:rPr>
                <w:rFonts w:ascii="宋体" w:eastAsia="宋体" w:hAnsi="宋体" w:cs="宋体" w:hint="eastAsia"/>
                <w:color w:val="000000"/>
                <w:kern w:val="0"/>
                <w:szCs w:val="21"/>
              </w:rPr>
              <w:t>管式反渗透膜袋</w:t>
            </w:r>
          </w:p>
        </w:tc>
        <w:tc>
          <w:tcPr>
            <w:tcW w:w="1277" w:type="pct"/>
            <w:tcBorders>
              <w:top w:val="nil"/>
              <w:left w:val="nil"/>
              <w:bottom w:val="single" w:sz="4" w:space="0" w:color="auto"/>
              <w:right w:val="single" w:sz="4" w:space="0" w:color="auto"/>
            </w:tcBorders>
            <w:shd w:val="clear" w:color="auto" w:fill="auto"/>
            <w:noWrap/>
            <w:vAlign w:val="center"/>
            <w:hideMark/>
          </w:tcPr>
          <w:p w14:paraId="2E760E4D"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HY/T XXX-XXXX</w:t>
            </w:r>
          </w:p>
        </w:tc>
      </w:tr>
      <w:tr w:rsidR="00344903" w:rsidRPr="00344903" w14:paraId="3F38E01A"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223A865B"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5</w:t>
            </w:r>
          </w:p>
        </w:tc>
        <w:tc>
          <w:tcPr>
            <w:tcW w:w="3251" w:type="pct"/>
            <w:tcBorders>
              <w:top w:val="nil"/>
              <w:left w:val="nil"/>
              <w:bottom w:val="single" w:sz="4" w:space="0" w:color="auto"/>
              <w:right w:val="single" w:sz="4" w:space="0" w:color="auto"/>
            </w:tcBorders>
            <w:shd w:val="clear" w:color="auto" w:fill="auto"/>
            <w:noWrap/>
            <w:vAlign w:val="center"/>
            <w:hideMark/>
          </w:tcPr>
          <w:p w14:paraId="3A410F41" w14:textId="77777777" w:rsidR="00344903" w:rsidRPr="00344903" w:rsidRDefault="00344903" w:rsidP="00344903">
            <w:pPr>
              <w:widowControl/>
              <w:jc w:val="center"/>
              <w:rPr>
                <w:rFonts w:ascii="宋体" w:eastAsia="宋体" w:hAnsi="宋体" w:cs="宋体" w:hint="eastAsia"/>
                <w:color w:val="000000"/>
                <w:kern w:val="0"/>
                <w:szCs w:val="21"/>
              </w:rPr>
            </w:pPr>
            <w:proofErr w:type="gramStart"/>
            <w:r w:rsidRPr="00344903">
              <w:rPr>
                <w:rFonts w:ascii="宋体" w:eastAsia="宋体" w:hAnsi="宋体" w:cs="宋体" w:hint="eastAsia"/>
                <w:color w:val="000000"/>
                <w:kern w:val="0"/>
                <w:szCs w:val="21"/>
              </w:rPr>
              <w:t>碟</w:t>
            </w:r>
            <w:proofErr w:type="gramEnd"/>
            <w:r w:rsidRPr="00344903">
              <w:rPr>
                <w:rFonts w:ascii="宋体" w:eastAsia="宋体" w:hAnsi="宋体" w:cs="宋体" w:hint="eastAsia"/>
                <w:color w:val="000000"/>
                <w:kern w:val="0"/>
                <w:szCs w:val="21"/>
              </w:rPr>
              <w:t>管式反渗透膜组件</w:t>
            </w:r>
          </w:p>
        </w:tc>
        <w:tc>
          <w:tcPr>
            <w:tcW w:w="1277" w:type="pct"/>
            <w:tcBorders>
              <w:top w:val="nil"/>
              <w:left w:val="nil"/>
              <w:bottom w:val="single" w:sz="4" w:space="0" w:color="auto"/>
              <w:right w:val="single" w:sz="4" w:space="0" w:color="auto"/>
            </w:tcBorders>
            <w:shd w:val="clear" w:color="auto" w:fill="auto"/>
            <w:noWrap/>
            <w:vAlign w:val="center"/>
            <w:hideMark/>
          </w:tcPr>
          <w:p w14:paraId="6CF2F1F3"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HY/T XXX-XXXX</w:t>
            </w:r>
          </w:p>
        </w:tc>
      </w:tr>
      <w:tr w:rsidR="00344903" w:rsidRPr="00344903" w14:paraId="4D8EAC31"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03FA23C9"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6</w:t>
            </w:r>
          </w:p>
        </w:tc>
        <w:tc>
          <w:tcPr>
            <w:tcW w:w="3251" w:type="pct"/>
            <w:tcBorders>
              <w:top w:val="nil"/>
              <w:left w:val="nil"/>
              <w:bottom w:val="single" w:sz="4" w:space="0" w:color="auto"/>
              <w:right w:val="single" w:sz="4" w:space="0" w:color="auto"/>
            </w:tcBorders>
            <w:shd w:val="clear" w:color="auto" w:fill="auto"/>
            <w:noWrap/>
            <w:vAlign w:val="center"/>
            <w:hideMark/>
          </w:tcPr>
          <w:p w14:paraId="2E3B7D6F"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燃煤电厂脱硫废水零排放处理工业回用水质控制标准</w:t>
            </w:r>
          </w:p>
        </w:tc>
        <w:tc>
          <w:tcPr>
            <w:tcW w:w="1277" w:type="pct"/>
            <w:tcBorders>
              <w:top w:val="nil"/>
              <w:left w:val="nil"/>
              <w:bottom w:val="single" w:sz="4" w:space="0" w:color="auto"/>
              <w:right w:val="single" w:sz="4" w:space="0" w:color="auto"/>
            </w:tcBorders>
            <w:shd w:val="clear" w:color="auto" w:fill="auto"/>
            <w:noWrap/>
            <w:vAlign w:val="center"/>
            <w:hideMark/>
          </w:tcPr>
          <w:p w14:paraId="3B47D3A1" w14:textId="40085E1C"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DB65/T3999—2017</w:t>
            </w:r>
          </w:p>
        </w:tc>
      </w:tr>
      <w:tr w:rsidR="00344903" w:rsidRPr="00344903" w14:paraId="4A4E8C99"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7570B26F"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7</w:t>
            </w:r>
          </w:p>
        </w:tc>
        <w:tc>
          <w:tcPr>
            <w:tcW w:w="3251" w:type="pct"/>
            <w:tcBorders>
              <w:top w:val="nil"/>
              <w:left w:val="nil"/>
              <w:bottom w:val="single" w:sz="4" w:space="0" w:color="auto"/>
              <w:right w:val="single" w:sz="4" w:space="0" w:color="auto"/>
            </w:tcBorders>
            <w:shd w:val="clear" w:color="auto" w:fill="auto"/>
            <w:noWrap/>
            <w:vAlign w:val="center"/>
            <w:hideMark/>
          </w:tcPr>
          <w:p w14:paraId="7F7A35F8"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电力行业冷却水使用再生水设计规程</w:t>
            </w:r>
          </w:p>
        </w:tc>
        <w:tc>
          <w:tcPr>
            <w:tcW w:w="1277" w:type="pct"/>
            <w:tcBorders>
              <w:top w:val="nil"/>
              <w:left w:val="nil"/>
              <w:bottom w:val="single" w:sz="4" w:space="0" w:color="auto"/>
              <w:right w:val="single" w:sz="4" w:space="0" w:color="auto"/>
            </w:tcBorders>
            <w:shd w:val="clear" w:color="auto" w:fill="auto"/>
            <w:noWrap/>
            <w:vAlign w:val="center"/>
            <w:hideMark/>
          </w:tcPr>
          <w:p w14:paraId="0E756FCC" w14:textId="1C0F1C6F"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DB65/XJJ082-2017</w:t>
            </w:r>
          </w:p>
        </w:tc>
      </w:tr>
      <w:tr w:rsidR="00344903" w:rsidRPr="00344903" w14:paraId="331CA01F"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427498DB"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8</w:t>
            </w:r>
          </w:p>
        </w:tc>
        <w:tc>
          <w:tcPr>
            <w:tcW w:w="3251" w:type="pct"/>
            <w:tcBorders>
              <w:top w:val="nil"/>
              <w:left w:val="nil"/>
              <w:bottom w:val="single" w:sz="4" w:space="0" w:color="auto"/>
              <w:right w:val="single" w:sz="4" w:space="0" w:color="auto"/>
            </w:tcBorders>
            <w:shd w:val="clear" w:color="auto" w:fill="auto"/>
            <w:noWrap/>
            <w:vAlign w:val="center"/>
            <w:hideMark/>
          </w:tcPr>
          <w:p w14:paraId="0E18EA25"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反渗透专用阻垢剂</w:t>
            </w:r>
            <w:r w:rsidRPr="00344903">
              <w:rPr>
                <w:rFonts w:ascii="宋体" w:eastAsia="宋体" w:hAnsi="宋体" w:cs="Times New Roman"/>
                <w:color w:val="000000"/>
                <w:kern w:val="0"/>
                <w:szCs w:val="21"/>
              </w:rPr>
              <w:t xml:space="preserve"> DL-271-12</w:t>
            </w:r>
          </w:p>
        </w:tc>
        <w:tc>
          <w:tcPr>
            <w:tcW w:w="1277" w:type="pct"/>
            <w:tcBorders>
              <w:top w:val="nil"/>
              <w:left w:val="nil"/>
              <w:bottom w:val="single" w:sz="4" w:space="0" w:color="auto"/>
              <w:right w:val="single" w:sz="4" w:space="0" w:color="auto"/>
            </w:tcBorders>
            <w:shd w:val="clear" w:color="auto" w:fill="auto"/>
            <w:noWrap/>
            <w:vAlign w:val="center"/>
            <w:hideMark/>
          </w:tcPr>
          <w:p w14:paraId="6CDB4616" w14:textId="77777777"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Q/DL 09003-2017</w:t>
            </w:r>
          </w:p>
        </w:tc>
      </w:tr>
      <w:tr w:rsidR="00344903" w:rsidRPr="00344903" w14:paraId="799FBB0C"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6C378EEA"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9</w:t>
            </w:r>
          </w:p>
        </w:tc>
        <w:tc>
          <w:tcPr>
            <w:tcW w:w="3251" w:type="pct"/>
            <w:tcBorders>
              <w:top w:val="nil"/>
              <w:left w:val="nil"/>
              <w:bottom w:val="single" w:sz="4" w:space="0" w:color="auto"/>
              <w:right w:val="single" w:sz="4" w:space="0" w:color="auto"/>
            </w:tcBorders>
            <w:shd w:val="clear" w:color="auto" w:fill="auto"/>
            <w:noWrap/>
            <w:vAlign w:val="center"/>
            <w:hideMark/>
          </w:tcPr>
          <w:p w14:paraId="2A72960E"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反渗透专用碱性清洗剂</w:t>
            </w:r>
            <w:r w:rsidRPr="00344903">
              <w:rPr>
                <w:rFonts w:ascii="宋体" w:eastAsia="宋体" w:hAnsi="宋体" w:cs="Times New Roman"/>
                <w:color w:val="000000"/>
                <w:kern w:val="0"/>
                <w:szCs w:val="21"/>
              </w:rPr>
              <w:t xml:space="preserve"> </w:t>
            </w:r>
            <w:r w:rsidRPr="00344903">
              <w:rPr>
                <w:rFonts w:ascii="宋体" w:eastAsia="宋体" w:hAnsi="宋体" w:cs="宋体" w:hint="eastAsia"/>
                <w:color w:val="000000"/>
                <w:kern w:val="0"/>
                <w:szCs w:val="21"/>
              </w:rPr>
              <w:t>有机络合物</w:t>
            </w:r>
            <w:r w:rsidRPr="00344903">
              <w:rPr>
                <w:rFonts w:ascii="宋体" w:eastAsia="宋体" w:hAnsi="宋体" w:cs="Times New Roman"/>
                <w:color w:val="000000"/>
                <w:kern w:val="0"/>
                <w:szCs w:val="21"/>
              </w:rPr>
              <w:t xml:space="preserve"> DL-406</w:t>
            </w:r>
          </w:p>
        </w:tc>
        <w:tc>
          <w:tcPr>
            <w:tcW w:w="1277" w:type="pct"/>
            <w:tcBorders>
              <w:top w:val="nil"/>
              <w:left w:val="nil"/>
              <w:bottom w:val="single" w:sz="4" w:space="0" w:color="auto"/>
              <w:right w:val="single" w:sz="4" w:space="0" w:color="auto"/>
            </w:tcBorders>
            <w:shd w:val="clear" w:color="auto" w:fill="auto"/>
            <w:noWrap/>
            <w:vAlign w:val="center"/>
            <w:hideMark/>
          </w:tcPr>
          <w:p w14:paraId="08F3520F" w14:textId="77777777"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Q/DL 090042-2018</w:t>
            </w:r>
          </w:p>
        </w:tc>
      </w:tr>
      <w:tr w:rsidR="00344903" w:rsidRPr="00344903" w14:paraId="457528B9"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7FD7C500"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10</w:t>
            </w:r>
          </w:p>
        </w:tc>
        <w:tc>
          <w:tcPr>
            <w:tcW w:w="3251" w:type="pct"/>
            <w:tcBorders>
              <w:top w:val="nil"/>
              <w:left w:val="nil"/>
              <w:bottom w:val="single" w:sz="4" w:space="0" w:color="auto"/>
              <w:right w:val="single" w:sz="4" w:space="0" w:color="auto"/>
            </w:tcBorders>
            <w:shd w:val="clear" w:color="auto" w:fill="auto"/>
            <w:noWrap/>
            <w:vAlign w:val="center"/>
            <w:hideMark/>
          </w:tcPr>
          <w:p w14:paraId="13AD84C4"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新型复合</w:t>
            </w:r>
            <w:proofErr w:type="gramStart"/>
            <w:r w:rsidRPr="00344903">
              <w:rPr>
                <w:rFonts w:ascii="宋体" w:eastAsia="宋体" w:hAnsi="宋体" w:cs="宋体" w:hint="eastAsia"/>
                <w:color w:val="000000"/>
                <w:kern w:val="0"/>
                <w:szCs w:val="21"/>
              </w:rPr>
              <w:t>抑尘剂</w:t>
            </w:r>
            <w:proofErr w:type="gramEnd"/>
            <w:r w:rsidRPr="00344903">
              <w:rPr>
                <w:rFonts w:ascii="宋体" w:eastAsia="宋体" w:hAnsi="宋体" w:cs="Times New Roman"/>
                <w:color w:val="000000"/>
                <w:kern w:val="0"/>
                <w:szCs w:val="21"/>
              </w:rPr>
              <w:t xml:space="preserve">DL-460  </w:t>
            </w:r>
          </w:p>
        </w:tc>
        <w:tc>
          <w:tcPr>
            <w:tcW w:w="1277" w:type="pct"/>
            <w:tcBorders>
              <w:top w:val="nil"/>
              <w:left w:val="nil"/>
              <w:bottom w:val="single" w:sz="4" w:space="0" w:color="auto"/>
              <w:right w:val="single" w:sz="4" w:space="0" w:color="auto"/>
            </w:tcBorders>
            <w:shd w:val="clear" w:color="auto" w:fill="auto"/>
            <w:noWrap/>
            <w:vAlign w:val="center"/>
            <w:hideMark/>
          </w:tcPr>
          <w:p w14:paraId="02CB1F1C" w14:textId="77777777"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Q/DL 090100-2018</w:t>
            </w:r>
          </w:p>
        </w:tc>
      </w:tr>
      <w:tr w:rsidR="00344903" w:rsidRPr="00344903" w14:paraId="35271C06"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3AA819DA"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11</w:t>
            </w:r>
          </w:p>
        </w:tc>
        <w:tc>
          <w:tcPr>
            <w:tcW w:w="3251" w:type="pct"/>
            <w:tcBorders>
              <w:top w:val="nil"/>
              <w:left w:val="nil"/>
              <w:bottom w:val="single" w:sz="4" w:space="0" w:color="auto"/>
              <w:right w:val="single" w:sz="4" w:space="0" w:color="auto"/>
            </w:tcBorders>
            <w:shd w:val="clear" w:color="auto" w:fill="auto"/>
            <w:noWrap/>
            <w:vAlign w:val="center"/>
            <w:hideMark/>
          </w:tcPr>
          <w:p w14:paraId="5DF4861A"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蒸发系统用高温阻垢剂有机</w:t>
            </w:r>
            <w:proofErr w:type="gramStart"/>
            <w:r w:rsidRPr="00344903">
              <w:rPr>
                <w:rFonts w:ascii="宋体" w:eastAsia="宋体" w:hAnsi="宋体" w:cs="宋体" w:hint="eastAsia"/>
                <w:color w:val="000000"/>
                <w:kern w:val="0"/>
                <w:szCs w:val="21"/>
              </w:rPr>
              <w:t>膦</w:t>
            </w:r>
            <w:proofErr w:type="gramEnd"/>
            <w:r w:rsidRPr="00344903">
              <w:rPr>
                <w:rFonts w:ascii="宋体" w:eastAsia="宋体" w:hAnsi="宋体" w:cs="宋体" w:hint="eastAsia"/>
                <w:color w:val="000000"/>
                <w:kern w:val="0"/>
                <w:szCs w:val="21"/>
              </w:rPr>
              <w:t>类</w:t>
            </w:r>
            <w:r w:rsidRPr="00344903">
              <w:rPr>
                <w:rFonts w:ascii="宋体" w:eastAsia="宋体" w:hAnsi="宋体" w:cs="Times New Roman"/>
                <w:color w:val="000000"/>
                <w:kern w:val="0"/>
                <w:szCs w:val="21"/>
              </w:rPr>
              <w:t>SZDL-271-14</w:t>
            </w:r>
          </w:p>
        </w:tc>
        <w:tc>
          <w:tcPr>
            <w:tcW w:w="1277" w:type="pct"/>
            <w:tcBorders>
              <w:top w:val="nil"/>
              <w:left w:val="nil"/>
              <w:bottom w:val="single" w:sz="4" w:space="0" w:color="auto"/>
              <w:right w:val="single" w:sz="4" w:space="0" w:color="auto"/>
            </w:tcBorders>
            <w:shd w:val="clear" w:color="auto" w:fill="auto"/>
            <w:noWrap/>
            <w:vAlign w:val="center"/>
            <w:hideMark/>
          </w:tcPr>
          <w:p w14:paraId="08C97F59"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Q/SZDL 090012-2020</w:t>
            </w:r>
          </w:p>
        </w:tc>
      </w:tr>
      <w:tr w:rsidR="00344903" w:rsidRPr="00344903" w14:paraId="64FABA09" w14:textId="77777777" w:rsidTr="00344903">
        <w:trPr>
          <w:trHeight w:val="400"/>
        </w:trPr>
        <w:tc>
          <w:tcPr>
            <w:tcW w:w="472" w:type="pct"/>
            <w:tcBorders>
              <w:top w:val="nil"/>
              <w:left w:val="single" w:sz="4" w:space="0" w:color="auto"/>
              <w:bottom w:val="single" w:sz="4" w:space="0" w:color="auto"/>
              <w:right w:val="single" w:sz="4" w:space="0" w:color="auto"/>
            </w:tcBorders>
            <w:shd w:val="clear" w:color="auto" w:fill="auto"/>
            <w:noWrap/>
            <w:vAlign w:val="center"/>
            <w:hideMark/>
          </w:tcPr>
          <w:p w14:paraId="386AEFD7"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12</w:t>
            </w:r>
          </w:p>
        </w:tc>
        <w:tc>
          <w:tcPr>
            <w:tcW w:w="3251" w:type="pct"/>
            <w:tcBorders>
              <w:top w:val="nil"/>
              <w:left w:val="nil"/>
              <w:bottom w:val="single" w:sz="4" w:space="0" w:color="auto"/>
              <w:right w:val="single" w:sz="4" w:space="0" w:color="auto"/>
            </w:tcBorders>
            <w:shd w:val="clear" w:color="auto" w:fill="auto"/>
            <w:noWrap/>
            <w:vAlign w:val="center"/>
            <w:hideMark/>
          </w:tcPr>
          <w:p w14:paraId="797FE6E4" w14:textId="77777777" w:rsidR="00344903" w:rsidRPr="00344903" w:rsidRDefault="00344903" w:rsidP="00344903">
            <w:pPr>
              <w:widowControl/>
              <w:jc w:val="center"/>
              <w:rPr>
                <w:rFonts w:ascii="宋体" w:eastAsia="宋体" w:hAnsi="宋体" w:cs="宋体" w:hint="eastAsia"/>
                <w:color w:val="000000"/>
                <w:kern w:val="0"/>
                <w:szCs w:val="21"/>
              </w:rPr>
            </w:pPr>
            <w:r w:rsidRPr="00344903">
              <w:rPr>
                <w:rFonts w:ascii="宋体" w:eastAsia="宋体" w:hAnsi="宋体" w:cs="宋体" w:hint="eastAsia"/>
                <w:color w:val="000000"/>
                <w:kern w:val="0"/>
                <w:szCs w:val="21"/>
              </w:rPr>
              <w:t>高效软化除垢剂</w:t>
            </w:r>
          </w:p>
        </w:tc>
        <w:tc>
          <w:tcPr>
            <w:tcW w:w="1277" w:type="pct"/>
            <w:tcBorders>
              <w:top w:val="nil"/>
              <w:left w:val="nil"/>
              <w:bottom w:val="single" w:sz="4" w:space="0" w:color="auto"/>
              <w:right w:val="single" w:sz="4" w:space="0" w:color="auto"/>
            </w:tcBorders>
            <w:shd w:val="clear" w:color="auto" w:fill="auto"/>
            <w:noWrap/>
            <w:vAlign w:val="center"/>
            <w:hideMark/>
          </w:tcPr>
          <w:p w14:paraId="3AC9A639" w14:textId="77777777" w:rsidR="00344903" w:rsidRPr="00344903" w:rsidRDefault="00344903" w:rsidP="00344903">
            <w:pPr>
              <w:widowControl/>
              <w:jc w:val="center"/>
              <w:rPr>
                <w:rFonts w:ascii="宋体" w:eastAsia="宋体" w:hAnsi="宋体" w:cs="Times New Roman" w:hint="eastAsia"/>
                <w:color w:val="000000"/>
                <w:kern w:val="0"/>
                <w:szCs w:val="21"/>
              </w:rPr>
            </w:pPr>
            <w:r w:rsidRPr="00344903">
              <w:rPr>
                <w:rFonts w:ascii="宋体" w:eastAsia="宋体" w:hAnsi="宋体" w:cs="Times New Roman"/>
                <w:color w:val="000000"/>
                <w:kern w:val="0"/>
                <w:szCs w:val="21"/>
              </w:rPr>
              <w:t>Q/HJ 090030-2018</w:t>
            </w:r>
          </w:p>
        </w:tc>
      </w:tr>
    </w:tbl>
    <w:p w14:paraId="37C741D6" w14:textId="2E635829" w:rsidR="0047421D" w:rsidRPr="0047421D" w:rsidRDefault="0047421D" w:rsidP="0047421D">
      <w:pPr>
        <w:pStyle w:val="1"/>
        <w:tabs>
          <w:tab w:val="right" w:pos="8306"/>
        </w:tabs>
        <w:spacing w:before="0" w:after="0" w:line="360" w:lineRule="auto"/>
        <w:rPr>
          <w:rFonts w:ascii="Times New Roman" w:eastAsia="宋体" w:hAnsi="Times New Roman"/>
          <w:sz w:val="21"/>
          <w:szCs w:val="21"/>
        </w:rPr>
      </w:pPr>
      <w:r w:rsidRPr="0047421D">
        <w:rPr>
          <w:rFonts w:ascii="Times New Roman" w:eastAsia="宋体" w:hAnsi="Times New Roman" w:hint="eastAsia"/>
          <w:sz w:val="21"/>
          <w:szCs w:val="21"/>
        </w:rPr>
        <w:t>六、主要完成人情况</w:t>
      </w:r>
    </w:p>
    <w:p w14:paraId="59F3B1BB" w14:textId="77777777" w:rsidR="008F6B2A" w:rsidRDefault="00715E23">
      <w:pPr>
        <w:spacing w:line="288" w:lineRule="auto"/>
        <w:rPr>
          <w:rFonts w:ascii="Times New Roman" w:eastAsia="宋体" w:hAnsi="Times New Roman"/>
        </w:rPr>
      </w:pPr>
      <w:r>
        <w:rPr>
          <w:rFonts w:ascii="Times New Roman" w:eastAsia="宋体" w:hAnsi="Times New Roman" w:hint="eastAsia"/>
        </w:rPr>
        <w:t>“主要完成人情况”摘自“主要完成人情况表”中的部分内容，主要公示：</w:t>
      </w:r>
      <w:r>
        <w:rPr>
          <w:rFonts w:ascii="Times New Roman" w:eastAsia="宋体" w:hAnsi="Times New Roman"/>
        </w:rPr>
        <w:t xml:space="preserve"> </w:t>
      </w:r>
    </w:p>
    <w:tbl>
      <w:tblPr>
        <w:tblStyle w:val="aa"/>
        <w:tblW w:w="5123" w:type="pct"/>
        <w:tblLook w:val="04A0" w:firstRow="1" w:lastRow="0" w:firstColumn="1" w:lastColumn="0" w:noHBand="0" w:noVBand="1"/>
      </w:tblPr>
      <w:tblGrid>
        <w:gridCol w:w="788"/>
        <w:gridCol w:w="602"/>
        <w:gridCol w:w="3453"/>
        <w:gridCol w:w="3657"/>
      </w:tblGrid>
      <w:tr w:rsidR="008F6B2A" w14:paraId="15599FB8" w14:textId="77777777">
        <w:tc>
          <w:tcPr>
            <w:tcW w:w="464" w:type="pct"/>
          </w:tcPr>
          <w:p w14:paraId="74F63B15" w14:textId="77777777" w:rsidR="008F6B2A" w:rsidRDefault="00715E23">
            <w:pPr>
              <w:spacing w:line="288" w:lineRule="auto"/>
              <w:jc w:val="center"/>
              <w:rPr>
                <w:rFonts w:ascii="Times New Roman" w:eastAsia="宋体" w:hAnsi="Times New Roman" w:cs="Courier New"/>
                <w:b/>
                <w:snapToGrid w:val="0"/>
                <w:spacing w:val="4"/>
                <w:kern w:val="0"/>
                <w:sz w:val="18"/>
                <w:szCs w:val="18"/>
              </w:rPr>
            </w:pPr>
            <w:r>
              <w:rPr>
                <w:rFonts w:ascii="Times New Roman" w:eastAsia="宋体" w:hAnsi="Times New Roman" w:cs="Courier New" w:hint="eastAsia"/>
                <w:b/>
                <w:snapToGrid w:val="0"/>
                <w:spacing w:val="4"/>
                <w:kern w:val="0"/>
                <w:sz w:val="18"/>
                <w:szCs w:val="18"/>
              </w:rPr>
              <w:t>姓名</w:t>
            </w:r>
          </w:p>
        </w:tc>
        <w:tc>
          <w:tcPr>
            <w:tcW w:w="354" w:type="pct"/>
          </w:tcPr>
          <w:p w14:paraId="254580E7" w14:textId="77777777" w:rsidR="008F6B2A" w:rsidRDefault="00715E23">
            <w:pPr>
              <w:spacing w:line="288" w:lineRule="auto"/>
              <w:jc w:val="center"/>
              <w:rPr>
                <w:rFonts w:ascii="Times New Roman" w:eastAsia="宋体" w:hAnsi="Times New Roman" w:cs="Courier New"/>
                <w:b/>
                <w:snapToGrid w:val="0"/>
                <w:spacing w:val="4"/>
                <w:kern w:val="0"/>
                <w:sz w:val="18"/>
                <w:szCs w:val="18"/>
              </w:rPr>
            </w:pPr>
            <w:r>
              <w:rPr>
                <w:rFonts w:ascii="Times New Roman" w:eastAsia="宋体" w:hAnsi="Times New Roman" w:cs="Courier New" w:hint="eastAsia"/>
                <w:b/>
                <w:snapToGrid w:val="0"/>
                <w:spacing w:val="4"/>
                <w:kern w:val="0"/>
                <w:sz w:val="18"/>
                <w:szCs w:val="18"/>
              </w:rPr>
              <w:t>排名</w:t>
            </w:r>
          </w:p>
        </w:tc>
        <w:tc>
          <w:tcPr>
            <w:tcW w:w="2031" w:type="pct"/>
          </w:tcPr>
          <w:p w14:paraId="766EE386" w14:textId="77777777" w:rsidR="008F6B2A" w:rsidRDefault="00715E23">
            <w:pPr>
              <w:spacing w:line="288" w:lineRule="auto"/>
              <w:jc w:val="center"/>
              <w:rPr>
                <w:rFonts w:ascii="Times New Roman" w:eastAsia="宋体" w:hAnsi="Times New Roman" w:cs="Courier New"/>
                <w:b/>
                <w:snapToGrid w:val="0"/>
                <w:spacing w:val="4"/>
                <w:kern w:val="0"/>
                <w:sz w:val="18"/>
                <w:szCs w:val="18"/>
              </w:rPr>
            </w:pPr>
            <w:r>
              <w:rPr>
                <w:rFonts w:ascii="Times New Roman" w:eastAsia="宋体" w:hAnsi="Times New Roman" w:cs="Courier New" w:hint="eastAsia"/>
                <w:b/>
                <w:snapToGrid w:val="0"/>
                <w:spacing w:val="4"/>
                <w:kern w:val="0"/>
                <w:sz w:val="18"/>
                <w:szCs w:val="18"/>
              </w:rPr>
              <w:t>工作单位</w:t>
            </w:r>
          </w:p>
        </w:tc>
        <w:tc>
          <w:tcPr>
            <w:tcW w:w="2151" w:type="pct"/>
          </w:tcPr>
          <w:p w14:paraId="171B8212" w14:textId="77777777" w:rsidR="008F6B2A" w:rsidRDefault="00715E23">
            <w:pPr>
              <w:spacing w:line="288" w:lineRule="auto"/>
              <w:jc w:val="center"/>
              <w:rPr>
                <w:rFonts w:ascii="Times New Roman" w:eastAsia="宋体" w:hAnsi="Times New Roman" w:cs="Courier New"/>
                <w:b/>
                <w:snapToGrid w:val="0"/>
                <w:spacing w:val="4"/>
                <w:kern w:val="0"/>
                <w:sz w:val="18"/>
                <w:szCs w:val="18"/>
              </w:rPr>
            </w:pPr>
            <w:r>
              <w:rPr>
                <w:rFonts w:ascii="Times New Roman" w:eastAsia="宋体" w:hAnsi="Times New Roman" w:cs="Courier New" w:hint="eastAsia"/>
                <w:b/>
                <w:snapToGrid w:val="0"/>
                <w:spacing w:val="4"/>
                <w:kern w:val="0"/>
                <w:sz w:val="18"/>
                <w:szCs w:val="18"/>
              </w:rPr>
              <w:t>完成单位</w:t>
            </w:r>
          </w:p>
        </w:tc>
      </w:tr>
      <w:tr w:rsidR="008F6B2A" w14:paraId="17F71416" w14:textId="77777777">
        <w:tc>
          <w:tcPr>
            <w:tcW w:w="464" w:type="pct"/>
          </w:tcPr>
          <w:p w14:paraId="2A510BA5" w14:textId="77777777" w:rsidR="008F6B2A" w:rsidRDefault="00715E23">
            <w:pPr>
              <w:jc w:val="center"/>
              <w:rPr>
                <w:rFonts w:ascii="Times New Roman" w:eastAsia="宋体" w:hAnsi="Times New Roman" w:cs="Courier New"/>
                <w:bCs/>
                <w:snapToGrid w:val="0"/>
                <w:spacing w:val="4"/>
                <w:kern w:val="0"/>
                <w:sz w:val="18"/>
                <w:szCs w:val="18"/>
              </w:rPr>
            </w:pPr>
            <w:bookmarkStart w:id="2" w:name="_Hlk80560584"/>
            <w:r>
              <w:rPr>
                <w:rFonts w:ascii="Times New Roman" w:eastAsia="宋体" w:hAnsi="Times New Roman" w:cs="Courier New" w:hint="eastAsia"/>
                <w:bCs/>
                <w:snapToGrid w:val="0"/>
                <w:spacing w:val="4"/>
                <w:kern w:val="0"/>
                <w:sz w:val="18"/>
                <w:szCs w:val="18"/>
              </w:rPr>
              <w:t>曾凡付</w:t>
            </w:r>
          </w:p>
        </w:tc>
        <w:tc>
          <w:tcPr>
            <w:tcW w:w="354" w:type="pct"/>
          </w:tcPr>
          <w:p w14:paraId="02387C75"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1</w:t>
            </w:r>
          </w:p>
        </w:tc>
        <w:tc>
          <w:tcPr>
            <w:tcW w:w="2031" w:type="pct"/>
          </w:tcPr>
          <w:p w14:paraId="4C0B3ADE"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c>
          <w:tcPr>
            <w:tcW w:w="2151" w:type="pct"/>
          </w:tcPr>
          <w:p w14:paraId="65DE307D"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r>
      <w:tr w:rsidR="008F6B2A" w14:paraId="33C7DA7E" w14:textId="77777777">
        <w:tc>
          <w:tcPr>
            <w:tcW w:w="464" w:type="pct"/>
          </w:tcPr>
          <w:p w14:paraId="7CCA6050"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王薇</w:t>
            </w:r>
          </w:p>
        </w:tc>
        <w:tc>
          <w:tcPr>
            <w:tcW w:w="354" w:type="pct"/>
          </w:tcPr>
          <w:p w14:paraId="7ADDD279"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2</w:t>
            </w:r>
          </w:p>
        </w:tc>
        <w:tc>
          <w:tcPr>
            <w:tcW w:w="2031" w:type="pct"/>
          </w:tcPr>
          <w:p w14:paraId="2AE05E13"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天津工业大学</w:t>
            </w:r>
          </w:p>
        </w:tc>
        <w:tc>
          <w:tcPr>
            <w:tcW w:w="2151" w:type="pct"/>
          </w:tcPr>
          <w:p w14:paraId="7C85CAF4"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天津工业大学</w:t>
            </w:r>
          </w:p>
        </w:tc>
      </w:tr>
      <w:tr w:rsidR="008F6B2A" w14:paraId="2E0D251F" w14:textId="77777777">
        <w:tc>
          <w:tcPr>
            <w:tcW w:w="464" w:type="pct"/>
          </w:tcPr>
          <w:p w14:paraId="1515E453"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刘佐智</w:t>
            </w:r>
          </w:p>
        </w:tc>
        <w:tc>
          <w:tcPr>
            <w:tcW w:w="354" w:type="pct"/>
          </w:tcPr>
          <w:p w14:paraId="03E501BF"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3</w:t>
            </w:r>
          </w:p>
        </w:tc>
        <w:tc>
          <w:tcPr>
            <w:tcW w:w="2031" w:type="pct"/>
          </w:tcPr>
          <w:p w14:paraId="0380BBB5"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新疆中泰纺织集团有限公司</w:t>
            </w:r>
          </w:p>
        </w:tc>
        <w:tc>
          <w:tcPr>
            <w:tcW w:w="2151" w:type="pct"/>
          </w:tcPr>
          <w:p w14:paraId="7CADAE85"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新疆中泰纺织集团有限公司</w:t>
            </w:r>
          </w:p>
        </w:tc>
      </w:tr>
      <w:tr w:rsidR="008F6B2A" w14:paraId="07943EA1" w14:textId="77777777">
        <w:tc>
          <w:tcPr>
            <w:tcW w:w="464" w:type="pct"/>
          </w:tcPr>
          <w:p w14:paraId="4955D307"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安晓强</w:t>
            </w:r>
          </w:p>
        </w:tc>
        <w:tc>
          <w:tcPr>
            <w:tcW w:w="354" w:type="pct"/>
          </w:tcPr>
          <w:p w14:paraId="7C8D994B"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4</w:t>
            </w:r>
          </w:p>
        </w:tc>
        <w:tc>
          <w:tcPr>
            <w:tcW w:w="2031" w:type="pct"/>
          </w:tcPr>
          <w:p w14:paraId="5F3EC5B6"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中国科学院生态环境研究中心</w:t>
            </w:r>
          </w:p>
        </w:tc>
        <w:tc>
          <w:tcPr>
            <w:tcW w:w="2151" w:type="pct"/>
          </w:tcPr>
          <w:p w14:paraId="0633AD83"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中国科学院生态环境研究中心</w:t>
            </w:r>
          </w:p>
        </w:tc>
      </w:tr>
      <w:tr w:rsidR="008F6B2A" w14:paraId="5434D911" w14:textId="77777777">
        <w:tc>
          <w:tcPr>
            <w:tcW w:w="464" w:type="pct"/>
          </w:tcPr>
          <w:p w14:paraId="5D335744"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许白羽</w:t>
            </w:r>
          </w:p>
        </w:tc>
        <w:tc>
          <w:tcPr>
            <w:tcW w:w="354" w:type="pct"/>
          </w:tcPr>
          <w:p w14:paraId="15A7AF10"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5</w:t>
            </w:r>
          </w:p>
        </w:tc>
        <w:tc>
          <w:tcPr>
            <w:tcW w:w="2031" w:type="pct"/>
          </w:tcPr>
          <w:p w14:paraId="5CF3A6BE"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c>
          <w:tcPr>
            <w:tcW w:w="2151" w:type="pct"/>
          </w:tcPr>
          <w:p w14:paraId="0A50AE21"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r>
      <w:tr w:rsidR="008F6B2A" w14:paraId="7890292A" w14:textId="77777777">
        <w:tc>
          <w:tcPr>
            <w:tcW w:w="464" w:type="pct"/>
          </w:tcPr>
          <w:p w14:paraId="0A783A0B" w14:textId="77777777" w:rsidR="008F6B2A" w:rsidRDefault="00715E23">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lastRenderedPageBreak/>
              <w:t>李魁岭</w:t>
            </w:r>
            <w:proofErr w:type="gramEnd"/>
          </w:p>
        </w:tc>
        <w:tc>
          <w:tcPr>
            <w:tcW w:w="354" w:type="pct"/>
          </w:tcPr>
          <w:p w14:paraId="41577BCE"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6</w:t>
            </w:r>
          </w:p>
        </w:tc>
        <w:tc>
          <w:tcPr>
            <w:tcW w:w="2031" w:type="pct"/>
          </w:tcPr>
          <w:p w14:paraId="5435766F"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中国科学院生态环境研究中心</w:t>
            </w:r>
          </w:p>
        </w:tc>
        <w:tc>
          <w:tcPr>
            <w:tcW w:w="2151" w:type="pct"/>
          </w:tcPr>
          <w:p w14:paraId="220D700B" w14:textId="77777777" w:rsidR="008F6B2A" w:rsidRDefault="00715E23">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中国科学院生态环境研究中心</w:t>
            </w:r>
          </w:p>
        </w:tc>
      </w:tr>
      <w:tr w:rsidR="00493BE7" w14:paraId="0F2C73A8" w14:textId="77777777">
        <w:tc>
          <w:tcPr>
            <w:tcW w:w="464" w:type="pct"/>
          </w:tcPr>
          <w:p w14:paraId="4D8821EC" w14:textId="31E68642"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宋勇</w:t>
            </w:r>
          </w:p>
        </w:tc>
        <w:tc>
          <w:tcPr>
            <w:tcW w:w="354" w:type="pct"/>
          </w:tcPr>
          <w:p w14:paraId="7A8A49B3" w14:textId="3DF99BA4"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7</w:t>
            </w:r>
          </w:p>
        </w:tc>
        <w:tc>
          <w:tcPr>
            <w:tcW w:w="2031" w:type="pct"/>
          </w:tcPr>
          <w:p w14:paraId="263A589B" w14:textId="27F4AA6F"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深圳德蓝生态环境</w:t>
            </w:r>
            <w:proofErr w:type="gramEnd"/>
            <w:r>
              <w:rPr>
                <w:rFonts w:ascii="Times New Roman" w:eastAsia="宋体" w:hAnsi="Times New Roman" w:cs="Courier New" w:hint="eastAsia"/>
                <w:bCs/>
                <w:snapToGrid w:val="0"/>
                <w:spacing w:val="4"/>
                <w:kern w:val="0"/>
                <w:sz w:val="18"/>
                <w:szCs w:val="18"/>
              </w:rPr>
              <w:t>有限公司</w:t>
            </w:r>
          </w:p>
        </w:tc>
        <w:tc>
          <w:tcPr>
            <w:tcW w:w="2151" w:type="pct"/>
          </w:tcPr>
          <w:p w14:paraId="27660076" w14:textId="703B1ACB"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深圳德蓝生态环境</w:t>
            </w:r>
            <w:proofErr w:type="gramEnd"/>
            <w:r>
              <w:rPr>
                <w:rFonts w:ascii="Times New Roman" w:eastAsia="宋体" w:hAnsi="Times New Roman" w:cs="Courier New" w:hint="eastAsia"/>
                <w:bCs/>
                <w:snapToGrid w:val="0"/>
                <w:spacing w:val="4"/>
                <w:kern w:val="0"/>
                <w:sz w:val="18"/>
                <w:szCs w:val="18"/>
              </w:rPr>
              <w:t>有限公司</w:t>
            </w:r>
          </w:p>
        </w:tc>
      </w:tr>
      <w:tr w:rsidR="00493BE7" w14:paraId="05C20004" w14:textId="77777777">
        <w:tc>
          <w:tcPr>
            <w:tcW w:w="464" w:type="pct"/>
          </w:tcPr>
          <w:p w14:paraId="375D9DC4"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丁丽</w:t>
            </w:r>
          </w:p>
        </w:tc>
        <w:tc>
          <w:tcPr>
            <w:tcW w:w="354" w:type="pct"/>
          </w:tcPr>
          <w:p w14:paraId="1D7A48B7"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8</w:t>
            </w:r>
          </w:p>
        </w:tc>
        <w:tc>
          <w:tcPr>
            <w:tcW w:w="2031" w:type="pct"/>
          </w:tcPr>
          <w:p w14:paraId="77444628"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新疆维吾尔自治区环境保护科学研究院</w:t>
            </w:r>
          </w:p>
        </w:tc>
        <w:tc>
          <w:tcPr>
            <w:tcW w:w="2151" w:type="pct"/>
          </w:tcPr>
          <w:p w14:paraId="114456C8"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新疆维吾尔自治区环境保护科学研究院</w:t>
            </w:r>
          </w:p>
        </w:tc>
      </w:tr>
      <w:tr w:rsidR="00493BE7" w14:paraId="016976A7" w14:textId="77777777">
        <w:tc>
          <w:tcPr>
            <w:tcW w:w="464" w:type="pct"/>
          </w:tcPr>
          <w:p w14:paraId="6CA002F1"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杨波</w:t>
            </w:r>
          </w:p>
        </w:tc>
        <w:tc>
          <w:tcPr>
            <w:tcW w:w="354" w:type="pct"/>
          </w:tcPr>
          <w:p w14:paraId="519DD4FB" w14:textId="32A67146"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9</w:t>
            </w:r>
          </w:p>
        </w:tc>
        <w:tc>
          <w:tcPr>
            <w:tcW w:w="2031" w:type="pct"/>
          </w:tcPr>
          <w:p w14:paraId="2F007DB9"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深圳大学</w:t>
            </w:r>
          </w:p>
        </w:tc>
        <w:tc>
          <w:tcPr>
            <w:tcW w:w="2151" w:type="pct"/>
          </w:tcPr>
          <w:p w14:paraId="40E3E232"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深圳大学</w:t>
            </w:r>
          </w:p>
        </w:tc>
      </w:tr>
      <w:tr w:rsidR="00493BE7" w14:paraId="4A3AB967" w14:textId="77777777">
        <w:tc>
          <w:tcPr>
            <w:tcW w:w="464" w:type="pct"/>
          </w:tcPr>
          <w:p w14:paraId="45F99A04" w14:textId="77777777"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徐进峰</w:t>
            </w:r>
            <w:proofErr w:type="gramEnd"/>
          </w:p>
        </w:tc>
        <w:tc>
          <w:tcPr>
            <w:tcW w:w="354" w:type="pct"/>
          </w:tcPr>
          <w:p w14:paraId="139671E2" w14:textId="3A749E8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10</w:t>
            </w:r>
          </w:p>
        </w:tc>
        <w:tc>
          <w:tcPr>
            <w:tcW w:w="2031" w:type="pct"/>
          </w:tcPr>
          <w:p w14:paraId="0D9BB5A9" w14:textId="77777777"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深圳德蓝生态环境</w:t>
            </w:r>
            <w:proofErr w:type="gramEnd"/>
            <w:r>
              <w:rPr>
                <w:rFonts w:ascii="Times New Roman" w:eastAsia="宋体" w:hAnsi="Times New Roman" w:cs="Courier New" w:hint="eastAsia"/>
                <w:bCs/>
                <w:snapToGrid w:val="0"/>
                <w:spacing w:val="4"/>
                <w:kern w:val="0"/>
                <w:sz w:val="18"/>
                <w:szCs w:val="18"/>
              </w:rPr>
              <w:t>有限公司</w:t>
            </w:r>
          </w:p>
        </w:tc>
        <w:tc>
          <w:tcPr>
            <w:tcW w:w="2151" w:type="pct"/>
          </w:tcPr>
          <w:p w14:paraId="2994BD9B" w14:textId="77777777"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深圳德蓝生态环境</w:t>
            </w:r>
            <w:proofErr w:type="gramEnd"/>
            <w:r>
              <w:rPr>
                <w:rFonts w:ascii="Times New Roman" w:eastAsia="宋体" w:hAnsi="Times New Roman" w:cs="Courier New" w:hint="eastAsia"/>
                <w:bCs/>
                <w:snapToGrid w:val="0"/>
                <w:spacing w:val="4"/>
                <w:kern w:val="0"/>
                <w:sz w:val="18"/>
                <w:szCs w:val="18"/>
              </w:rPr>
              <w:t>有限公司</w:t>
            </w:r>
          </w:p>
        </w:tc>
      </w:tr>
      <w:tr w:rsidR="00493BE7" w14:paraId="4A7FE7DD" w14:textId="77777777">
        <w:tc>
          <w:tcPr>
            <w:tcW w:w="464" w:type="pct"/>
          </w:tcPr>
          <w:p w14:paraId="49E772F1"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余莉</w:t>
            </w:r>
          </w:p>
        </w:tc>
        <w:tc>
          <w:tcPr>
            <w:tcW w:w="354" w:type="pct"/>
          </w:tcPr>
          <w:p w14:paraId="4F316F2D" w14:textId="402758DA"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11</w:t>
            </w:r>
          </w:p>
        </w:tc>
        <w:tc>
          <w:tcPr>
            <w:tcW w:w="2031" w:type="pct"/>
          </w:tcPr>
          <w:p w14:paraId="3682F334"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c>
          <w:tcPr>
            <w:tcW w:w="2151" w:type="pct"/>
          </w:tcPr>
          <w:p w14:paraId="58B8F445" w14:textId="77777777"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r>
      <w:tr w:rsidR="00493BE7" w14:paraId="7549F967" w14:textId="77777777">
        <w:tc>
          <w:tcPr>
            <w:tcW w:w="464" w:type="pct"/>
          </w:tcPr>
          <w:p w14:paraId="2DB3BB6A" w14:textId="5762F4CA" w:rsidR="00493BE7" w:rsidRDefault="00493BE7" w:rsidP="00493BE7">
            <w:pPr>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周林超</w:t>
            </w:r>
            <w:proofErr w:type="gramEnd"/>
          </w:p>
        </w:tc>
        <w:tc>
          <w:tcPr>
            <w:tcW w:w="354" w:type="pct"/>
          </w:tcPr>
          <w:p w14:paraId="63298CB3" w14:textId="42559BAB"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12</w:t>
            </w:r>
          </w:p>
        </w:tc>
        <w:tc>
          <w:tcPr>
            <w:tcW w:w="2031" w:type="pct"/>
          </w:tcPr>
          <w:p w14:paraId="4C079BE6" w14:textId="187CA461"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c>
          <w:tcPr>
            <w:tcW w:w="2151" w:type="pct"/>
          </w:tcPr>
          <w:p w14:paraId="5AF49D78" w14:textId="00BAE4F3" w:rsidR="00493BE7" w:rsidRDefault="00493BE7" w:rsidP="00493BE7">
            <w:pPr>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r>
    </w:tbl>
    <w:bookmarkEnd w:id="2"/>
    <w:p w14:paraId="27EED93C" w14:textId="77777777" w:rsidR="008F6B2A" w:rsidRDefault="00715E23">
      <w:pPr>
        <w:pStyle w:val="1"/>
        <w:spacing w:before="0" w:after="0" w:line="360" w:lineRule="auto"/>
        <w:rPr>
          <w:rFonts w:ascii="Times New Roman" w:eastAsia="宋体" w:hAnsi="Times New Roman"/>
          <w:sz w:val="21"/>
          <w:szCs w:val="21"/>
        </w:rPr>
      </w:pPr>
      <w:r>
        <w:rPr>
          <w:rFonts w:ascii="Times New Roman" w:eastAsia="宋体" w:hAnsi="Times New Roman" w:hint="eastAsia"/>
          <w:sz w:val="21"/>
          <w:szCs w:val="21"/>
        </w:rPr>
        <w:t>七、主要完成单位及创新推广贡献</w:t>
      </w:r>
    </w:p>
    <w:tbl>
      <w:tblPr>
        <w:tblStyle w:val="aa"/>
        <w:tblW w:w="5123" w:type="pct"/>
        <w:tblLook w:val="04A0" w:firstRow="1" w:lastRow="0" w:firstColumn="1" w:lastColumn="0" w:noHBand="0" w:noVBand="1"/>
      </w:tblPr>
      <w:tblGrid>
        <w:gridCol w:w="2689"/>
        <w:gridCol w:w="5811"/>
      </w:tblGrid>
      <w:tr w:rsidR="008F6B2A" w14:paraId="3F4F5076" w14:textId="77777777" w:rsidTr="001E0B02">
        <w:tc>
          <w:tcPr>
            <w:tcW w:w="1582" w:type="pct"/>
            <w:shd w:val="clear" w:color="auto" w:fill="auto"/>
          </w:tcPr>
          <w:p w14:paraId="1110A55F" w14:textId="77777777" w:rsidR="008F6B2A" w:rsidRDefault="00715E23">
            <w:pPr>
              <w:spacing w:line="288" w:lineRule="auto"/>
              <w:jc w:val="center"/>
              <w:rPr>
                <w:rFonts w:ascii="Times New Roman" w:eastAsia="宋体" w:hAnsi="Times New Roman" w:cs="Courier New"/>
                <w:b/>
                <w:snapToGrid w:val="0"/>
                <w:spacing w:val="4"/>
                <w:kern w:val="0"/>
                <w:sz w:val="18"/>
                <w:szCs w:val="18"/>
              </w:rPr>
            </w:pPr>
            <w:bookmarkStart w:id="3" w:name="_Hlk80560720"/>
            <w:r>
              <w:rPr>
                <w:rFonts w:ascii="Times New Roman" w:eastAsia="宋体" w:hAnsi="Times New Roman" w:cs="Courier New" w:hint="eastAsia"/>
                <w:b/>
                <w:snapToGrid w:val="0"/>
                <w:spacing w:val="4"/>
                <w:kern w:val="0"/>
                <w:sz w:val="18"/>
                <w:szCs w:val="18"/>
              </w:rPr>
              <w:t>单位名称</w:t>
            </w:r>
          </w:p>
        </w:tc>
        <w:tc>
          <w:tcPr>
            <w:tcW w:w="3418" w:type="pct"/>
            <w:shd w:val="clear" w:color="auto" w:fill="auto"/>
          </w:tcPr>
          <w:p w14:paraId="46A4E76E" w14:textId="77777777" w:rsidR="008F6B2A" w:rsidRDefault="00715E23">
            <w:pPr>
              <w:spacing w:line="288" w:lineRule="auto"/>
              <w:jc w:val="center"/>
              <w:rPr>
                <w:rFonts w:ascii="Times New Roman" w:eastAsia="宋体" w:hAnsi="Times New Roman" w:cs="Courier New"/>
                <w:b/>
                <w:snapToGrid w:val="0"/>
                <w:spacing w:val="4"/>
                <w:kern w:val="0"/>
                <w:sz w:val="18"/>
                <w:szCs w:val="18"/>
              </w:rPr>
            </w:pPr>
            <w:r>
              <w:rPr>
                <w:rFonts w:ascii="Times New Roman" w:eastAsia="宋体" w:hAnsi="Times New Roman" w:cs="Courier New" w:hint="eastAsia"/>
                <w:b/>
                <w:snapToGrid w:val="0"/>
                <w:spacing w:val="4"/>
                <w:kern w:val="0"/>
                <w:sz w:val="18"/>
                <w:szCs w:val="18"/>
              </w:rPr>
              <w:t>创新推广贡献</w:t>
            </w:r>
          </w:p>
        </w:tc>
      </w:tr>
      <w:tr w:rsidR="008F6B2A" w14:paraId="339E21FC" w14:textId="77777777" w:rsidTr="001E0B02">
        <w:tc>
          <w:tcPr>
            <w:tcW w:w="1582" w:type="pct"/>
            <w:shd w:val="clear" w:color="auto" w:fill="auto"/>
          </w:tcPr>
          <w:p w14:paraId="60CE8F1D" w14:textId="77777777" w:rsidR="008F6B2A" w:rsidRDefault="00715E23">
            <w:pPr>
              <w:spacing w:line="288" w:lineRule="auto"/>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德蓝水技术股份有限公司</w:t>
            </w:r>
          </w:p>
        </w:tc>
        <w:tc>
          <w:tcPr>
            <w:tcW w:w="3418" w:type="pct"/>
            <w:shd w:val="clear" w:color="auto" w:fill="auto"/>
          </w:tcPr>
          <w:p w14:paraId="6F5539FA" w14:textId="77777777" w:rsidR="008F6B2A" w:rsidRDefault="00715E23">
            <w:pP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提出了整个项目的研究方案和技术路线，组织实施了项目</w:t>
            </w:r>
            <w:proofErr w:type="gramStart"/>
            <w:r>
              <w:rPr>
                <w:rFonts w:ascii="Times New Roman" w:eastAsia="宋体" w:hAnsi="Times New Roman" w:cs="Courier New" w:hint="eastAsia"/>
                <w:bCs/>
                <w:snapToGrid w:val="0"/>
                <w:spacing w:val="4"/>
                <w:kern w:val="0"/>
                <w:sz w:val="18"/>
                <w:szCs w:val="18"/>
              </w:rPr>
              <w:t>研究全</w:t>
            </w:r>
            <w:proofErr w:type="gramEnd"/>
            <w:r>
              <w:rPr>
                <w:rFonts w:ascii="Times New Roman" w:eastAsia="宋体" w:hAnsi="Times New Roman" w:cs="Courier New" w:hint="eastAsia"/>
                <w:bCs/>
                <w:snapToGrid w:val="0"/>
                <w:spacing w:val="4"/>
                <w:kern w:val="0"/>
                <w:sz w:val="18"/>
                <w:szCs w:val="18"/>
              </w:rPr>
              <w:t>过程。组织开展纺织火电工程示范实践，组织改进实践暴露的技术问题，进一步修正技术原理实施方案。</w:t>
            </w:r>
          </w:p>
        </w:tc>
      </w:tr>
      <w:tr w:rsidR="008F6B2A" w14:paraId="2FEF3670" w14:textId="77777777" w:rsidTr="001E0B02">
        <w:tc>
          <w:tcPr>
            <w:tcW w:w="1582" w:type="pct"/>
            <w:shd w:val="clear" w:color="auto" w:fill="auto"/>
          </w:tcPr>
          <w:p w14:paraId="548A8541" w14:textId="77777777" w:rsidR="008F6B2A" w:rsidRDefault="00715E23">
            <w:pPr>
              <w:spacing w:line="288" w:lineRule="auto"/>
              <w:jc w:val="center"/>
              <w:rPr>
                <w:rFonts w:ascii="Times New Roman" w:eastAsia="宋体" w:hAnsi="Times New Roman" w:cs="Courier New"/>
                <w:bCs/>
                <w:snapToGrid w:val="0"/>
                <w:spacing w:val="4"/>
                <w:kern w:val="0"/>
                <w:sz w:val="18"/>
                <w:szCs w:val="18"/>
              </w:rPr>
            </w:pPr>
            <w:bookmarkStart w:id="4" w:name="_Hlk80562911"/>
            <w:r>
              <w:rPr>
                <w:rFonts w:ascii="Times New Roman" w:eastAsia="宋体" w:hAnsi="Times New Roman" w:cs="Courier New" w:hint="eastAsia"/>
                <w:bCs/>
                <w:snapToGrid w:val="0"/>
                <w:spacing w:val="4"/>
                <w:kern w:val="0"/>
                <w:sz w:val="18"/>
                <w:szCs w:val="18"/>
              </w:rPr>
              <w:t>天津工业大学</w:t>
            </w:r>
          </w:p>
        </w:tc>
        <w:tc>
          <w:tcPr>
            <w:tcW w:w="3418" w:type="pct"/>
            <w:shd w:val="clear" w:color="auto" w:fill="auto"/>
          </w:tcPr>
          <w:p w14:paraId="6126FE1B" w14:textId="02D31D14" w:rsidR="008F6B2A" w:rsidRDefault="00715E23">
            <w:pP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根据全流程膜材料需求，研发有关膜材料、设备并设计配套实施装置，完成膜材料检测，改进试验方案，设计</w:t>
            </w:r>
            <w:r w:rsidR="000D33D6">
              <w:rPr>
                <w:rFonts w:ascii="Times New Roman" w:eastAsia="宋体" w:hAnsi="Times New Roman" w:cs="Courier New" w:hint="eastAsia"/>
                <w:bCs/>
                <w:snapToGrid w:val="0"/>
                <w:spacing w:val="4"/>
                <w:kern w:val="0"/>
                <w:sz w:val="18"/>
                <w:szCs w:val="18"/>
              </w:rPr>
              <w:t>纺织该局</w:t>
            </w:r>
            <w:r>
              <w:rPr>
                <w:rFonts w:ascii="Times New Roman" w:eastAsia="宋体" w:hAnsi="Times New Roman" w:cs="Courier New" w:hint="eastAsia"/>
                <w:bCs/>
                <w:snapToGrid w:val="0"/>
                <w:spacing w:val="4"/>
                <w:kern w:val="0"/>
                <w:sz w:val="18"/>
                <w:szCs w:val="18"/>
              </w:rPr>
              <w:t>废水资源和能源回收工艺，参与完成示范工程建设。</w:t>
            </w:r>
            <w:r>
              <w:rPr>
                <w:rFonts w:ascii="Times New Roman" w:eastAsia="宋体" w:hAnsi="Times New Roman" w:cs="Courier New"/>
                <w:bCs/>
                <w:snapToGrid w:val="0"/>
                <w:spacing w:val="4"/>
                <w:kern w:val="0"/>
                <w:sz w:val="18"/>
                <w:szCs w:val="18"/>
              </w:rPr>
              <w:t xml:space="preserve"> </w:t>
            </w:r>
          </w:p>
        </w:tc>
      </w:tr>
      <w:tr w:rsidR="00502ADB" w14:paraId="4C080B5D" w14:textId="77777777" w:rsidTr="001E0B02">
        <w:tc>
          <w:tcPr>
            <w:tcW w:w="1582" w:type="pct"/>
            <w:shd w:val="clear" w:color="auto" w:fill="auto"/>
          </w:tcPr>
          <w:p w14:paraId="484EB44F" w14:textId="2EABB07A" w:rsidR="00502ADB" w:rsidRDefault="00502ADB" w:rsidP="00502ADB">
            <w:pPr>
              <w:spacing w:line="288" w:lineRule="auto"/>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中国科学院生态环境研究中心</w:t>
            </w:r>
          </w:p>
        </w:tc>
        <w:tc>
          <w:tcPr>
            <w:tcW w:w="3418" w:type="pct"/>
            <w:shd w:val="clear" w:color="auto" w:fill="auto"/>
          </w:tcPr>
          <w:p w14:paraId="0E6822B4" w14:textId="5103FE9D" w:rsidR="00502ADB" w:rsidRDefault="008D69C6" w:rsidP="00502ADB">
            <w:pPr>
              <w:rPr>
                <w:rFonts w:ascii="Times New Roman" w:eastAsia="宋体" w:hAnsi="Times New Roman" w:cs="Courier New"/>
                <w:bCs/>
                <w:snapToGrid w:val="0"/>
                <w:spacing w:val="4"/>
                <w:kern w:val="0"/>
                <w:sz w:val="18"/>
                <w:szCs w:val="18"/>
              </w:rPr>
            </w:pPr>
            <w:proofErr w:type="gramStart"/>
            <w:r w:rsidRPr="008D69C6">
              <w:rPr>
                <w:rFonts w:ascii="Times New Roman" w:eastAsia="宋体" w:hAnsi="Times New Roman" w:cs="Courier New" w:hint="eastAsia"/>
                <w:bCs/>
                <w:snapToGrid w:val="0"/>
                <w:spacing w:val="4"/>
                <w:kern w:val="0"/>
                <w:sz w:val="18"/>
                <w:szCs w:val="18"/>
              </w:rPr>
              <w:t>面向低</w:t>
            </w:r>
            <w:proofErr w:type="gramEnd"/>
            <w:r w:rsidRPr="008D69C6">
              <w:rPr>
                <w:rFonts w:ascii="Times New Roman" w:eastAsia="宋体" w:hAnsi="Times New Roman" w:cs="Courier New" w:hint="eastAsia"/>
                <w:bCs/>
                <w:snapToGrid w:val="0"/>
                <w:spacing w:val="4"/>
                <w:kern w:val="0"/>
                <w:sz w:val="18"/>
                <w:szCs w:val="18"/>
              </w:rPr>
              <w:t>盐废水深度处理和分质回用的技术需求，从印染废水深度处理过程中的科学原理、技术方法、工艺装置几个层面入手，深入研究了新型吸附剂、催化剂和分离膜净水中遵循的微观机制、位点协同作用下活性物种转化机制等共性科学问题，指导研制出新型净水材料、装置和部件，形成以吸附</w:t>
            </w:r>
            <w:r w:rsidRPr="008D69C6">
              <w:rPr>
                <w:rFonts w:ascii="Times New Roman" w:eastAsia="宋体" w:hAnsi="Times New Roman" w:cs="Courier New"/>
                <w:bCs/>
                <w:snapToGrid w:val="0"/>
                <w:spacing w:val="4"/>
                <w:kern w:val="0"/>
                <w:sz w:val="18"/>
                <w:szCs w:val="18"/>
              </w:rPr>
              <w:t>-</w:t>
            </w:r>
            <w:r w:rsidRPr="008D69C6">
              <w:rPr>
                <w:rFonts w:ascii="Times New Roman" w:eastAsia="宋体" w:hAnsi="Times New Roman" w:cs="Courier New"/>
                <w:bCs/>
                <w:snapToGrid w:val="0"/>
                <w:spacing w:val="4"/>
                <w:kern w:val="0"/>
                <w:sz w:val="18"/>
                <w:szCs w:val="18"/>
              </w:rPr>
              <w:t>膜分离</w:t>
            </w:r>
            <w:r w:rsidRPr="008D69C6">
              <w:rPr>
                <w:rFonts w:ascii="Times New Roman" w:eastAsia="宋体" w:hAnsi="Times New Roman" w:cs="Courier New"/>
                <w:bCs/>
                <w:snapToGrid w:val="0"/>
                <w:spacing w:val="4"/>
                <w:kern w:val="0"/>
                <w:sz w:val="18"/>
                <w:szCs w:val="18"/>
              </w:rPr>
              <w:t>-</w:t>
            </w:r>
            <w:r w:rsidRPr="008D69C6">
              <w:rPr>
                <w:rFonts w:ascii="Times New Roman" w:eastAsia="宋体" w:hAnsi="Times New Roman" w:cs="Courier New"/>
                <w:bCs/>
                <w:snapToGrid w:val="0"/>
                <w:spacing w:val="4"/>
                <w:kern w:val="0"/>
                <w:sz w:val="18"/>
                <w:szCs w:val="18"/>
              </w:rPr>
              <w:t>高级氧化为核心的深度废水处理技术方案并在七彩化学有限公司废水处理工程中得到示范应用，为印染行业低盐废水的短流程、低成本高效回用提供了重要理论和实践支撑。</w:t>
            </w:r>
          </w:p>
        </w:tc>
      </w:tr>
      <w:tr w:rsidR="00502ADB" w14:paraId="3CB1E30B" w14:textId="77777777" w:rsidTr="001E0B02">
        <w:tc>
          <w:tcPr>
            <w:tcW w:w="1582" w:type="pct"/>
            <w:shd w:val="clear" w:color="auto" w:fill="auto"/>
          </w:tcPr>
          <w:p w14:paraId="07083E5B" w14:textId="59FAEA22" w:rsidR="00502ADB" w:rsidRDefault="00502ADB" w:rsidP="00502ADB">
            <w:pPr>
              <w:spacing w:line="288" w:lineRule="auto"/>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库尔勒中泰纺织集团有限公司</w:t>
            </w:r>
          </w:p>
        </w:tc>
        <w:tc>
          <w:tcPr>
            <w:tcW w:w="3418" w:type="pct"/>
            <w:shd w:val="clear" w:color="auto" w:fill="auto"/>
          </w:tcPr>
          <w:p w14:paraId="624CF077" w14:textId="7C6F3C98" w:rsidR="00502ADB" w:rsidRDefault="00502ADB" w:rsidP="00502ADB">
            <w:pP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现场</w:t>
            </w:r>
            <w:r w:rsidR="0018232D">
              <w:rPr>
                <w:rFonts w:ascii="Times New Roman" w:eastAsia="宋体" w:hAnsi="Times New Roman" w:cs="Courier New" w:hint="eastAsia"/>
                <w:bCs/>
                <w:snapToGrid w:val="0"/>
                <w:spacing w:val="4"/>
                <w:kern w:val="0"/>
                <w:sz w:val="18"/>
                <w:szCs w:val="18"/>
              </w:rPr>
              <w:t>示范</w:t>
            </w:r>
            <w:r>
              <w:rPr>
                <w:rFonts w:ascii="Times New Roman" w:eastAsia="宋体" w:hAnsi="Times New Roman" w:cs="Courier New" w:hint="eastAsia"/>
                <w:bCs/>
                <w:snapToGrid w:val="0"/>
                <w:spacing w:val="4"/>
                <w:kern w:val="0"/>
                <w:sz w:val="18"/>
                <w:szCs w:val="18"/>
              </w:rPr>
              <w:t>。</w:t>
            </w:r>
            <w:r w:rsidR="0018232D" w:rsidRPr="0018232D">
              <w:rPr>
                <w:rFonts w:ascii="Times New Roman" w:eastAsia="宋体" w:hAnsi="Times New Roman" w:cs="Courier New" w:hint="eastAsia"/>
                <w:bCs/>
                <w:snapToGrid w:val="0"/>
                <w:spacing w:val="4"/>
                <w:kern w:val="0"/>
                <w:sz w:val="18"/>
                <w:szCs w:val="18"/>
              </w:rPr>
              <w:t>根据公司粘胶纤维生产特点，经充分论证和研究，</w:t>
            </w:r>
            <w:r w:rsidR="0018232D">
              <w:rPr>
                <w:rFonts w:ascii="Times New Roman" w:eastAsia="宋体" w:hAnsi="Times New Roman" w:cs="Courier New" w:hint="eastAsia"/>
                <w:bCs/>
                <w:snapToGrid w:val="0"/>
                <w:spacing w:val="4"/>
                <w:kern w:val="0"/>
                <w:sz w:val="18"/>
                <w:szCs w:val="18"/>
              </w:rPr>
              <w:t>通过</w:t>
            </w:r>
            <w:r w:rsidR="0018232D" w:rsidRPr="0018232D">
              <w:rPr>
                <w:rFonts w:ascii="Times New Roman" w:eastAsia="宋体" w:hAnsi="Times New Roman" w:cs="Courier New"/>
                <w:bCs/>
                <w:snapToGrid w:val="0"/>
                <w:spacing w:val="4"/>
                <w:kern w:val="0"/>
                <w:sz w:val="18"/>
                <w:szCs w:val="18"/>
              </w:rPr>
              <w:t>对动力中心烟气脱硫系统进行创新改造，利用公司粘胶纤维生产过程中产生的各类碱性废水替代氢氧化钠为脱硫剂，每年可消耗碱性废水约</w:t>
            </w:r>
            <w:r w:rsidR="0018232D" w:rsidRPr="0018232D">
              <w:rPr>
                <w:rFonts w:ascii="Times New Roman" w:eastAsia="宋体" w:hAnsi="Times New Roman" w:cs="Courier New"/>
                <w:bCs/>
                <w:snapToGrid w:val="0"/>
                <w:spacing w:val="4"/>
                <w:kern w:val="0"/>
                <w:sz w:val="18"/>
                <w:szCs w:val="18"/>
              </w:rPr>
              <w:t>1</w:t>
            </w:r>
            <w:r w:rsidR="0018232D" w:rsidRPr="0018232D">
              <w:rPr>
                <w:rFonts w:ascii="Times New Roman" w:eastAsia="宋体" w:hAnsi="Times New Roman" w:cs="Courier New"/>
                <w:bCs/>
                <w:snapToGrid w:val="0"/>
                <w:spacing w:val="4"/>
                <w:kern w:val="0"/>
                <w:sz w:val="18"/>
                <w:szCs w:val="18"/>
              </w:rPr>
              <w:t>万吨，做到了以废治废，实现了综合治理。</w:t>
            </w:r>
          </w:p>
        </w:tc>
      </w:tr>
      <w:tr w:rsidR="00502ADB" w14:paraId="5E8F41B2" w14:textId="77777777" w:rsidTr="001E0B02">
        <w:tc>
          <w:tcPr>
            <w:tcW w:w="1582" w:type="pct"/>
            <w:shd w:val="clear" w:color="auto" w:fill="auto"/>
          </w:tcPr>
          <w:p w14:paraId="0F5FE05C" w14:textId="0E6EC131" w:rsidR="00502ADB" w:rsidRDefault="00AB484A" w:rsidP="00502ADB">
            <w:pPr>
              <w:spacing w:line="288" w:lineRule="auto"/>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深圳</w:t>
            </w:r>
            <w:r w:rsidR="00502ADB">
              <w:rPr>
                <w:rFonts w:ascii="Times New Roman" w:eastAsia="宋体" w:hAnsi="Times New Roman" w:cs="Courier New" w:hint="eastAsia"/>
                <w:bCs/>
                <w:snapToGrid w:val="0"/>
                <w:spacing w:val="4"/>
                <w:kern w:val="0"/>
                <w:sz w:val="18"/>
                <w:szCs w:val="18"/>
              </w:rPr>
              <w:t>大学</w:t>
            </w:r>
          </w:p>
        </w:tc>
        <w:tc>
          <w:tcPr>
            <w:tcW w:w="3418" w:type="pct"/>
            <w:shd w:val="clear" w:color="auto" w:fill="auto"/>
          </w:tcPr>
          <w:p w14:paraId="6C2EE836" w14:textId="497AA1BE" w:rsidR="00502ADB" w:rsidRPr="0018232D" w:rsidRDefault="0018232D" w:rsidP="00502ADB">
            <w:pPr>
              <w:rPr>
                <w:rFonts w:ascii="Times New Roman" w:eastAsia="宋体" w:hAnsi="Times New Roman" w:cs="Courier New"/>
                <w:bCs/>
                <w:snapToGrid w:val="0"/>
                <w:spacing w:val="4"/>
                <w:kern w:val="0"/>
                <w:sz w:val="18"/>
                <w:szCs w:val="18"/>
              </w:rPr>
            </w:pPr>
            <w:r w:rsidRPr="0018232D">
              <w:rPr>
                <w:rFonts w:ascii="Times New Roman" w:eastAsia="宋体" w:hAnsi="Times New Roman" w:cs="Courier New" w:hint="eastAsia"/>
                <w:bCs/>
                <w:snapToGrid w:val="0"/>
                <w:spacing w:val="4"/>
                <w:kern w:val="0"/>
                <w:sz w:val="18"/>
                <w:szCs w:val="18"/>
              </w:rPr>
              <w:t>针对纺织等行业高盐废水难以生物处理的特点，利用光催化及电化学体系的创新构建，开发了：</w:t>
            </w:r>
            <w:r w:rsidRPr="0018232D">
              <w:rPr>
                <w:rFonts w:ascii="Times New Roman" w:eastAsia="宋体" w:hAnsi="Times New Roman" w:cs="Courier New"/>
                <w:bCs/>
                <w:snapToGrid w:val="0"/>
                <w:spacing w:val="4"/>
                <w:kern w:val="0"/>
                <w:sz w:val="18"/>
                <w:szCs w:val="18"/>
              </w:rPr>
              <w:t>CP@Fe</w:t>
            </w:r>
            <w:r w:rsidRPr="000D33D6">
              <w:rPr>
                <w:rFonts w:ascii="Times New Roman" w:eastAsia="宋体" w:hAnsi="Times New Roman" w:cs="Courier New"/>
                <w:bCs/>
                <w:snapToGrid w:val="0"/>
                <w:spacing w:val="4"/>
                <w:kern w:val="0"/>
                <w:sz w:val="18"/>
                <w:szCs w:val="18"/>
                <w:vertAlign w:val="subscript"/>
              </w:rPr>
              <w:t>3</w:t>
            </w:r>
            <w:r w:rsidRPr="0018232D">
              <w:rPr>
                <w:rFonts w:ascii="Times New Roman" w:eastAsia="宋体" w:hAnsi="Times New Roman" w:cs="Courier New"/>
                <w:bCs/>
                <w:snapToGrid w:val="0"/>
                <w:spacing w:val="4"/>
                <w:kern w:val="0"/>
                <w:sz w:val="18"/>
                <w:szCs w:val="18"/>
              </w:rPr>
              <w:t>O</w:t>
            </w:r>
            <w:r w:rsidRPr="000D33D6">
              <w:rPr>
                <w:rFonts w:ascii="Times New Roman" w:eastAsia="宋体" w:hAnsi="Times New Roman" w:cs="Courier New"/>
                <w:bCs/>
                <w:snapToGrid w:val="0"/>
                <w:spacing w:val="4"/>
                <w:kern w:val="0"/>
                <w:sz w:val="18"/>
                <w:szCs w:val="18"/>
                <w:vertAlign w:val="subscript"/>
              </w:rPr>
              <w:t>4</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ZIF67-C</w:t>
            </w:r>
            <w:r w:rsidRPr="000D33D6">
              <w:rPr>
                <w:rFonts w:ascii="Times New Roman" w:eastAsia="宋体" w:hAnsi="Times New Roman" w:cs="Courier New"/>
                <w:bCs/>
                <w:snapToGrid w:val="0"/>
                <w:spacing w:val="4"/>
                <w:kern w:val="0"/>
                <w:sz w:val="18"/>
                <w:szCs w:val="18"/>
                <w:vertAlign w:val="subscript"/>
              </w:rPr>
              <w:t>3</w:t>
            </w:r>
            <w:r w:rsidRPr="0018232D">
              <w:rPr>
                <w:rFonts w:ascii="Times New Roman" w:eastAsia="宋体" w:hAnsi="Times New Roman" w:cs="Courier New"/>
                <w:bCs/>
                <w:snapToGrid w:val="0"/>
                <w:spacing w:val="4"/>
                <w:kern w:val="0"/>
                <w:sz w:val="18"/>
                <w:szCs w:val="18"/>
              </w:rPr>
              <w:t>N</w:t>
            </w:r>
            <w:r w:rsidRPr="000D33D6">
              <w:rPr>
                <w:rFonts w:ascii="Times New Roman" w:eastAsia="宋体" w:hAnsi="Times New Roman" w:cs="Courier New"/>
                <w:bCs/>
                <w:snapToGrid w:val="0"/>
                <w:spacing w:val="4"/>
                <w:kern w:val="0"/>
                <w:sz w:val="18"/>
                <w:szCs w:val="18"/>
                <w:vertAlign w:val="subscript"/>
              </w:rPr>
              <w:t>4</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nano CuO-CP@Fe3O4</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TiO2-</w:t>
            </w:r>
            <w:r w:rsidRPr="0018232D">
              <w:rPr>
                <w:rFonts w:ascii="Times New Roman" w:eastAsia="宋体" w:hAnsi="Times New Roman" w:cs="Courier New"/>
                <w:bCs/>
                <w:snapToGrid w:val="0"/>
                <w:spacing w:val="4"/>
                <w:kern w:val="0"/>
                <w:sz w:val="18"/>
                <w:szCs w:val="18"/>
              </w:rPr>
              <w:t>木质纤维素</w:t>
            </w:r>
            <w:r w:rsidRPr="0018232D">
              <w:rPr>
                <w:rFonts w:ascii="Times New Roman" w:eastAsia="宋体" w:hAnsi="Times New Roman" w:cs="Courier New"/>
                <w:bCs/>
                <w:snapToGrid w:val="0"/>
                <w:spacing w:val="4"/>
                <w:kern w:val="0"/>
                <w:sz w:val="18"/>
                <w:szCs w:val="18"/>
              </w:rPr>
              <w:t>@Fe3O4</w:t>
            </w:r>
            <w:r w:rsidRPr="0018232D">
              <w:rPr>
                <w:rFonts w:ascii="Times New Roman" w:eastAsia="宋体" w:hAnsi="Times New Roman" w:cs="Courier New"/>
                <w:bCs/>
                <w:snapToGrid w:val="0"/>
                <w:spacing w:val="4"/>
                <w:kern w:val="0"/>
                <w:sz w:val="18"/>
                <w:szCs w:val="18"/>
              </w:rPr>
              <w:t>新型可见光催化材料（</w:t>
            </w:r>
            <w:r w:rsidRPr="0018232D">
              <w:rPr>
                <w:rFonts w:ascii="Times New Roman" w:eastAsia="宋体" w:hAnsi="Times New Roman" w:cs="Courier New"/>
                <w:bCs/>
                <w:snapToGrid w:val="0"/>
                <w:spacing w:val="4"/>
                <w:kern w:val="0"/>
                <w:sz w:val="18"/>
                <w:szCs w:val="18"/>
              </w:rPr>
              <w:t>CP</w:t>
            </w:r>
            <w:r w:rsidRPr="0018232D">
              <w:rPr>
                <w:rFonts w:ascii="Times New Roman" w:eastAsia="宋体" w:hAnsi="Times New Roman" w:cs="Courier New"/>
                <w:bCs/>
                <w:snapToGrid w:val="0"/>
                <w:spacing w:val="4"/>
                <w:kern w:val="0"/>
                <w:sz w:val="18"/>
                <w:szCs w:val="18"/>
              </w:rPr>
              <w:t>：三</w:t>
            </w:r>
            <w:r w:rsidRPr="0018232D">
              <w:rPr>
                <w:rFonts w:ascii="Times New Roman" w:eastAsia="宋体" w:hAnsi="Times New Roman" w:cs="Courier New"/>
                <w:bCs/>
                <w:snapToGrid w:val="0"/>
                <w:spacing w:val="4"/>
                <w:kern w:val="0"/>
                <w:sz w:val="18"/>
                <w:szCs w:val="18"/>
              </w:rPr>
              <w:t>(4-</w:t>
            </w:r>
            <w:r w:rsidRPr="0018232D">
              <w:rPr>
                <w:rFonts w:ascii="Times New Roman" w:eastAsia="宋体" w:hAnsi="Times New Roman" w:cs="Courier New"/>
                <w:bCs/>
                <w:snapToGrid w:val="0"/>
                <w:spacing w:val="4"/>
                <w:kern w:val="0"/>
                <w:sz w:val="18"/>
                <w:szCs w:val="18"/>
              </w:rPr>
              <w:t>氨基偶氮基</w:t>
            </w:r>
            <w:r w:rsidRPr="0018232D">
              <w:rPr>
                <w:rFonts w:ascii="Times New Roman" w:eastAsia="宋体" w:hAnsi="Times New Roman" w:cs="Courier New"/>
                <w:bCs/>
                <w:snapToGrid w:val="0"/>
                <w:spacing w:val="4"/>
                <w:kern w:val="0"/>
                <w:sz w:val="18"/>
                <w:szCs w:val="18"/>
              </w:rPr>
              <w:t>-9-</w:t>
            </w:r>
            <w:r w:rsidRPr="0018232D">
              <w:rPr>
                <w:rFonts w:ascii="Times New Roman" w:eastAsia="宋体" w:hAnsi="Times New Roman" w:cs="Courier New"/>
                <w:bCs/>
                <w:snapToGrid w:val="0"/>
                <w:spacing w:val="4"/>
                <w:kern w:val="0"/>
                <w:sz w:val="18"/>
                <w:szCs w:val="18"/>
              </w:rPr>
              <w:t>基苯基</w:t>
            </w:r>
            <w:proofErr w:type="gramStart"/>
            <w:r w:rsidRPr="0018232D">
              <w:rPr>
                <w:rFonts w:ascii="Times New Roman" w:eastAsia="宋体" w:hAnsi="Times New Roman" w:cs="Courier New"/>
                <w:bCs/>
                <w:snapToGrid w:val="0"/>
                <w:spacing w:val="4"/>
                <w:kern w:val="0"/>
                <w:sz w:val="18"/>
                <w:szCs w:val="18"/>
              </w:rPr>
              <w:t>胺</w:t>
            </w:r>
            <w:proofErr w:type="gramEnd"/>
            <w:r w:rsidRPr="0018232D">
              <w:rPr>
                <w:rFonts w:ascii="Times New Roman" w:eastAsia="宋体" w:hAnsi="Times New Roman" w:cs="Courier New"/>
                <w:bCs/>
                <w:snapToGrid w:val="0"/>
                <w:spacing w:val="4"/>
                <w:kern w:val="0"/>
                <w:sz w:val="18"/>
                <w:szCs w:val="18"/>
              </w:rPr>
              <w:t>~PVP~</w:t>
            </w:r>
            <w:r w:rsidRPr="0018232D">
              <w:rPr>
                <w:rFonts w:ascii="Times New Roman" w:eastAsia="宋体" w:hAnsi="Times New Roman" w:cs="Courier New"/>
                <w:bCs/>
                <w:snapToGrid w:val="0"/>
                <w:spacing w:val="4"/>
                <w:kern w:val="0"/>
                <w:sz w:val="18"/>
                <w:szCs w:val="18"/>
              </w:rPr>
              <w:t>联吡啶）以及双阳极体系的电化学反应系统，实现了染料分子的高效矿化和水体中双氧水的资源化回收，为高盐印染废水处理的技术创新提供了理论支持和机制路径，是物化法在该类废水处理领域的新尝试，并具有较为重要的科学价值。</w:t>
            </w:r>
          </w:p>
        </w:tc>
      </w:tr>
      <w:tr w:rsidR="00502ADB" w14:paraId="714F91F6" w14:textId="77777777" w:rsidTr="001E0B02">
        <w:tc>
          <w:tcPr>
            <w:tcW w:w="1582" w:type="pct"/>
            <w:shd w:val="clear" w:color="auto" w:fill="auto"/>
          </w:tcPr>
          <w:p w14:paraId="4473F462" w14:textId="6433BA8D" w:rsidR="00502ADB" w:rsidRDefault="00502ADB" w:rsidP="00502ADB">
            <w:pPr>
              <w:spacing w:line="288" w:lineRule="auto"/>
              <w:jc w:val="center"/>
              <w:rPr>
                <w:rFonts w:ascii="Times New Roman" w:eastAsia="宋体" w:hAnsi="Times New Roman" w:cs="Courier New"/>
                <w:bCs/>
                <w:snapToGrid w:val="0"/>
                <w:spacing w:val="4"/>
                <w:kern w:val="0"/>
                <w:sz w:val="18"/>
                <w:szCs w:val="18"/>
              </w:rPr>
            </w:pPr>
            <w:r>
              <w:rPr>
                <w:rFonts w:ascii="Times New Roman" w:eastAsia="宋体" w:hAnsi="Times New Roman" w:cs="Courier New" w:hint="eastAsia"/>
                <w:bCs/>
                <w:snapToGrid w:val="0"/>
                <w:spacing w:val="4"/>
                <w:kern w:val="0"/>
                <w:sz w:val="18"/>
                <w:szCs w:val="18"/>
              </w:rPr>
              <w:t>新疆维吾尔自治区环境保护科学研究院</w:t>
            </w:r>
          </w:p>
        </w:tc>
        <w:tc>
          <w:tcPr>
            <w:tcW w:w="3418" w:type="pct"/>
            <w:shd w:val="clear" w:color="auto" w:fill="auto"/>
          </w:tcPr>
          <w:p w14:paraId="2F7331F0" w14:textId="51D43572" w:rsidR="00502ADB" w:rsidRDefault="008D69C6" w:rsidP="008D69C6">
            <w:pPr>
              <w:rPr>
                <w:rFonts w:ascii="Times New Roman" w:eastAsia="宋体" w:hAnsi="Times New Roman" w:cs="Courier New"/>
                <w:bCs/>
                <w:snapToGrid w:val="0"/>
                <w:spacing w:val="4"/>
                <w:kern w:val="0"/>
                <w:sz w:val="18"/>
                <w:szCs w:val="18"/>
              </w:rPr>
            </w:pPr>
            <w:r w:rsidRPr="008D69C6">
              <w:rPr>
                <w:rFonts w:ascii="Times New Roman" w:eastAsia="宋体" w:hAnsi="Times New Roman" w:cs="Courier New" w:hint="eastAsia"/>
                <w:bCs/>
                <w:snapToGrid w:val="0"/>
                <w:spacing w:val="4"/>
                <w:kern w:val="0"/>
                <w:sz w:val="18"/>
                <w:szCs w:val="18"/>
              </w:rPr>
              <w:t>针对火电行业脱硫废水处理难的问题，采用“膜法减量、热法固化”工艺方式，高盐脱硫废水处理水量为</w:t>
            </w:r>
            <w:r w:rsidRPr="008D69C6">
              <w:rPr>
                <w:rFonts w:ascii="Times New Roman" w:eastAsia="宋体" w:hAnsi="Times New Roman" w:cs="Courier New"/>
                <w:bCs/>
                <w:snapToGrid w:val="0"/>
                <w:spacing w:val="4"/>
                <w:kern w:val="0"/>
                <w:sz w:val="18"/>
                <w:szCs w:val="18"/>
              </w:rPr>
              <w:t>12m³/h</w:t>
            </w:r>
            <w:r w:rsidRPr="008D69C6">
              <w:rPr>
                <w:rFonts w:ascii="Times New Roman" w:eastAsia="宋体" w:hAnsi="Times New Roman" w:cs="Courier New"/>
                <w:bCs/>
                <w:snapToGrid w:val="0"/>
                <w:spacing w:val="4"/>
                <w:kern w:val="0"/>
                <w:sz w:val="18"/>
                <w:szCs w:val="18"/>
              </w:rPr>
              <w:t>，通过深度浓缩阶段</w:t>
            </w:r>
            <w:proofErr w:type="gramStart"/>
            <w:r w:rsidRPr="008D69C6">
              <w:rPr>
                <w:rFonts w:ascii="Times New Roman" w:eastAsia="宋体" w:hAnsi="Times New Roman" w:cs="Courier New"/>
                <w:bCs/>
                <w:snapToGrid w:val="0"/>
                <w:spacing w:val="4"/>
                <w:kern w:val="0"/>
                <w:sz w:val="18"/>
                <w:szCs w:val="18"/>
              </w:rPr>
              <w:t>三联箱管式</w:t>
            </w:r>
            <w:proofErr w:type="gramEnd"/>
            <w:r w:rsidRPr="008D69C6">
              <w:rPr>
                <w:rFonts w:ascii="Times New Roman" w:eastAsia="宋体" w:hAnsi="Times New Roman" w:cs="Courier New"/>
                <w:bCs/>
                <w:snapToGrid w:val="0"/>
                <w:spacing w:val="4"/>
                <w:kern w:val="0"/>
                <w:sz w:val="18"/>
                <w:szCs w:val="18"/>
              </w:rPr>
              <w:t>膜、纳滤、电渗析装置减少废水水量，再通过烟气蒸发阶段旁路蒸发干燥结晶系统实现脱硫废水零排放。</w:t>
            </w:r>
          </w:p>
        </w:tc>
      </w:tr>
      <w:tr w:rsidR="00502ADB" w14:paraId="445CA315" w14:textId="77777777" w:rsidTr="001E0B02">
        <w:tc>
          <w:tcPr>
            <w:tcW w:w="1582" w:type="pct"/>
            <w:shd w:val="clear" w:color="auto" w:fill="auto"/>
          </w:tcPr>
          <w:p w14:paraId="38D84107" w14:textId="77777777" w:rsidR="00502ADB" w:rsidRDefault="00502ADB" w:rsidP="00502ADB">
            <w:pPr>
              <w:spacing w:line="288" w:lineRule="auto"/>
              <w:jc w:val="center"/>
              <w:rPr>
                <w:rFonts w:ascii="Times New Roman" w:eastAsia="宋体" w:hAnsi="Times New Roman" w:cs="Courier New"/>
                <w:bCs/>
                <w:snapToGrid w:val="0"/>
                <w:spacing w:val="4"/>
                <w:kern w:val="0"/>
                <w:sz w:val="18"/>
                <w:szCs w:val="18"/>
              </w:rPr>
            </w:pPr>
            <w:proofErr w:type="gramStart"/>
            <w:r>
              <w:rPr>
                <w:rFonts w:ascii="Times New Roman" w:eastAsia="宋体" w:hAnsi="Times New Roman" w:cs="Courier New" w:hint="eastAsia"/>
                <w:bCs/>
                <w:snapToGrid w:val="0"/>
                <w:spacing w:val="4"/>
                <w:kern w:val="0"/>
                <w:sz w:val="18"/>
                <w:szCs w:val="18"/>
              </w:rPr>
              <w:t>深圳德蓝生态环境</w:t>
            </w:r>
            <w:proofErr w:type="gramEnd"/>
            <w:r>
              <w:rPr>
                <w:rFonts w:ascii="Times New Roman" w:eastAsia="宋体" w:hAnsi="Times New Roman" w:cs="Courier New" w:hint="eastAsia"/>
                <w:bCs/>
                <w:snapToGrid w:val="0"/>
                <w:spacing w:val="4"/>
                <w:kern w:val="0"/>
                <w:sz w:val="18"/>
                <w:szCs w:val="18"/>
              </w:rPr>
              <w:t>有限公司</w:t>
            </w:r>
          </w:p>
        </w:tc>
        <w:tc>
          <w:tcPr>
            <w:tcW w:w="3418" w:type="pct"/>
            <w:shd w:val="clear" w:color="auto" w:fill="auto"/>
          </w:tcPr>
          <w:p w14:paraId="5B436A94" w14:textId="5E139A83" w:rsidR="00502ADB" w:rsidRDefault="0018232D" w:rsidP="00502ADB">
            <w:pPr>
              <w:rPr>
                <w:rFonts w:ascii="Times New Roman" w:eastAsia="宋体" w:hAnsi="Times New Roman" w:cs="Courier New"/>
                <w:bCs/>
                <w:snapToGrid w:val="0"/>
                <w:spacing w:val="4"/>
                <w:kern w:val="0"/>
                <w:sz w:val="18"/>
                <w:szCs w:val="18"/>
              </w:rPr>
            </w:pPr>
            <w:r w:rsidRPr="0018232D">
              <w:rPr>
                <w:rFonts w:ascii="Times New Roman" w:eastAsia="宋体" w:hAnsi="Times New Roman" w:cs="Courier New" w:hint="eastAsia"/>
                <w:bCs/>
                <w:snapToGrid w:val="0"/>
                <w:spacing w:val="4"/>
                <w:kern w:val="0"/>
                <w:sz w:val="18"/>
                <w:szCs w:val="18"/>
              </w:rPr>
              <w:t>研发盐水蒸发浓缩和水蒸气冷凝回收技术、蒸发</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冷却耦合结晶分离技术，构建高效分离的多功能蒸发器装置，确定蒸发</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冷凝</w:t>
            </w:r>
            <w:r w:rsidRPr="0018232D">
              <w:rPr>
                <w:rFonts w:ascii="Times New Roman" w:eastAsia="宋体" w:hAnsi="Times New Roman" w:cs="Courier New"/>
                <w:bCs/>
                <w:snapToGrid w:val="0"/>
                <w:spacing w:val="4"/>
                <w:kern w:val="0"/>
                <w:sz w:val="18"/>
                <w:szCs w:val="18"/>
              </w:rPr>
              <w:t>-</w:t>
            </w:r>
            <w:r w:rsidRPr="0018232D">
              <w:rPr>
                <w:rFonts w:ascii="Times New Roman" w:eastAsia="宋体" w:hAnsi="Times New Roman" w:cs="Courier New"/>
                <w:bCs/>
                <w:snapToGrid w:val="0"/>
                <w:spacing w:val="4"/>
                <w:kern w:val="0"/>
                <w:sz w:val="18"/>
                <w:szCs w:val="18"/>
              </w:rPr>
              <w:t>结晶工艺操作最优条件，实现工业级氯化钠或硫酸钠的分离和示范</w:t>
            </w:r>
          </w:p>
        </w:tc>
      </w:tr>
    </w:tbl>
    <w:bookmarkEnd w:id="3"/>
    <w:bookmarkEnd w:id="4"/>
    <w:p w14:paraId="30F4D1F8" w14:textId="771206A5" w:rsidR="0018232D" w:rsidRPr="0018232D" w:rsidRDefault="00715E23" w:rsidP="0018232D">
      <w:pPr>
        <w:pStyle w:val="1"/>
        <w:spacing w:before="0" w:after="0" w:line="360" w:lineRule="auto"/>
        <w:rPr>
          <w:rFonts w:ascii="Times New Roman" w:eastAsia="宋体" w:hAnsi="Times New Roman"/>
          <w:sz w:val="21"/>
          <w:szCs w:val="21"/>
        </w:rPr>
      </w:pPr>
      <w:r>
        <w:rPr>
          <w:rFonts w:ascii="Times New Roman" w:eastAsia="宋体" w:hAnsi="Times New Roman" w:hint="eastAsia"/>
          <w:sz w:val="21"/>
          <w:szCs w:val="21"/>
        </w:rPr>
        <w:t>八、完成人合作关系说明</w:t>
      </w:r>
      <w:bookmarkStart w:id="5" w:name="_Hlk80560600"/>
    </w:p>
    <w:p w14:paraId="73D211FC" w14:textId="1D452687" w:rsidR="0018232D" w:rsidRPr="001E0B02" w:rsidRDefault="0018232D" w:rsidP="001E0B02">
      <w:pPr>
        <w:spacing w:line="360" w:lineRule="auto"/>
        <w:ind w:firstLineChars="200" w:firstLine="480"/>
        <w:rPr>
          <w:rFonts w:ascii="宋体" w:eastAsia="宋体" w:hAnsi="宋体" w:cs="Arial" w:hint="eastAsia"/>
          <w:color w:val="333333"/>
          <w:kern w:val="0"/>
          <w:sz w:val="24"/>
          <w:szCs w:val="24"/>
        </w:rPr>
      </w:pPr>
      <w:r w:rsidRPr="001E0B02">
        <w:rPr>
          <w:rFonts w:ascii="宋体" w:eastAsia="宋体" w:hAnsi="宋体" w:cs="Arial" w:hint="eastAsia"/>
          <w:color w:val="333333"/>
          <w:kern w:val="0"/>
          <w:sz w:val="24"/>
          <w:szCs w:val="24"/>
        </w:rPr>
        <w:t>项目组十多位工作人员，分工明确、优势互补、联合攻关，</w:t>
      </w:r>
      <w:r w:rsidRPr="001E0B02">
        <w:rPr>
          <w:rFonts w:ascii="宋体" w:eastAsia="宋体" w:hAnsi="宋体" w:hint="eastAsia"/>
          <w:sz w:val="24"/>
          <w:szCs w:val="24"/>
        </w:rPr>
        <w:t>本项目紧紧围绕</w:t>
      </w:r>
      <w:r w:rsidRPr="001E0B02">
        <w:rPr>
          <w:rFonts w:ascii="宋体" w:eastAsia="宋体" w:hAnsi="宋体" w:hint="eastAsia"/>
          <w:sz w:val="24"/>
          <w:szCs w:val="24"/>
        </w:rPr>
        <w:lastRenderedPageBreak/>
        <w:t>“水资源高效利用”的主题，针对纺织火电行业高盐废水资源化治理开发和跨行业分质分级高价值利用等重要共性问题，开展了纺织废水强化处理、低盐与高聚废水资源化利用和火电脱硫废水零排放等突出行业难题研究，</w:t>
      </w:r>
      <w:r w:rsidRPr="001E0B02">
        <w:rPr>
          <w:rFonts w:ascii="宋体" w:eastAsia="宋体" w:hAnsi="宋体" w:cs="Arial" w:hint="eastAsia"/>
          <w:color w:val="333333"/>
          <w:kern w:val="0"/>
          <w:sz w:val="24"/>
          <w:szCs w:val="24"/>
        </w:rPr>
        <w:t>对成果进行了示范推广，形成了多个创新性成果。完成人合作关系如下：德蓝水技术股份有限公司作为主要承担人提出了整个项目的研究方案和技术路线，组织实施了项目</w:t>
      </w:r>
      <w:proofErr w:type="gramStart"/>
      <w:r w:rsidRPr="001E0B02">
        <w:rPr>
          <w:rFonts w:ascii="宋体" w:eastAsia="宋体" w:hAnsi="宋体" w:cs="Arial" w:hint="eastAsia"/>
          <w:color w:val="333333"/>
          <w:kern w:val="0"/>
          <w:sz w:val="24"/>
          <w:szCs w:val="24"/>
        </w:rPr>
        <w:t>研究全</w:t>
      </w:r>
      <w:proofErr w:type="gramEnd"/>
      <w:r w:rsidRPr="001E0B02">
        <w:rPr>
          <w:rFonts w:ascii="宋体" w:eastAsia="宋体" w:hAnsi="宋体" w:cs="Arial" w:hint="eastAsia"/>
          <w:color w:val="333333"/>
          <w:kern w:val="0"/>
          <w:sz w:val="24"/>
          <w:szCs w:val="24"/>
        </w:rPr>
        <w:t>过程。组织开展纺织火电工程示范实践，组织改进实践暴露的技术问题，进一步修正技术原理实施方案，与</w:t>
      </w:r>
      <w:r w:rsidR="001E0B02" w:rsidRPr="001E0B02">
        <w:rPr>
          <w:rFonts w:ascii="宋体" w:eastAsia="宋体" w:hAnsi="宋体" w:cs="仿宋_GB2312" w:hint="eastAsia"/>
          <w:bCs/>
          <w:kern w:val="0"/>
          <w:sz w:val="24"/>
          <w:szCs w:val="24"/>
          <w:lang w:val="zh-CN"/>
        </w:rPr>
        <w:t>天津工业大学、中国科学院生态环境研究中心、库尔勒中泰纺织科技有限公司、新疆维吾尔自治区环境保护科学研究院、</w:t>
      </w:r>
      <w:proofErr w:type="gramStart"/>
      <w:r w:rsidR="001E0B02" w:rsidRPr="001E0B02">
        <w:rPr>
          <w:rFonts w:ascii="宋体" w:eastAsia="宋体" w:hAnsi="宋体" w:cs="仿宋_GB2312" w:hint="eastAsia"/>
          <w:bCs/>
          <w:kern w:val="0"/>
          <w:sz w:val="24"/>
          <w:szCs w:val="24"/>
          <w:lang w:val="zh-CN"/>
        </w:rPr>
        <w:t>深圳德蓝生态环境</w:t>
      </w:r>
      <w:proofErr w:type="gramEnd"/>
      <w:r w:rsidR="001E0B02" w:rsidRPr="001E0B02">
        <w:rPr>
          <w:rFonts w:ascii="宋体" w:eastAsia="宋体" w:hAnsi="宋体" w:cs="仿宋_GB2312" w:hint="eastAsia"/>
          <w:bCs/>
          <w:kern w:val="0"/>
          <w:sz w:val="24"/>
          <w:szCs w:val="24"/>
          <w:lang w:val="zh-CN"/>
        </w:rPr>
        <w:t>有限公司</w:t>
      </w:r>
      <w:r w:rsidR="001E0B02" w:rsidRPr="001E0B02">
        <w:rPr>
          <w:rFonts w:ascii="宋体" w:eastAsia="宋体" w:hAnsi="宋体" w:hint="eastAsia"/>
          <w:bCs/>
          <w:sz w:val="24"/>
          <w:szCs w:val="24"/>
        </w:rPr>
        <w:t>开发纺织火电行业高盐废水减量、分质结晶、水资源梯级利用及跨行业水系统集成和水资源调配的新材料、新技术、集成工艺和示范装置，建立纺织火电行业全链条、跨行业水资源梯级利用与再生回用技术、标准与管理体系，</w:t>
      </w:r>
      <w:r w:rsidRPr="001E0B02">
        <w:rPr>
          <w:rFonts w:ascii="宋体" w:eastAsia="宋体" w:hAnsi="宋体" w:cs="Arial" w:hint="eastAsia"/>
          <w:color w:val="333333"/>
          <w:kern w:val="0"/>
          <w:sz w:val="24"/>
          <w:szCs w:val="24"/>
        </w:rPr>
        <w:t>与</w:t>
      </w:r>
      <w:r w:rsidR="001E0B02" w:rsidRPr="001E0B02">
        <w:rPr>
          <w:rFonts w:ascii="宋体" w:eastAsia="宋体" w:hAnsi="宋体" w:cs="仿宋_GB2312" w:hint="eastAsia"/>
          <w:bCs/>
          <w:kern w:val="0"/>
          <w:sz w:val="24"/>
          <w:szCs w:val="24"/>
          <w:lang w:val="zh-CN"/>
        </w:rPr>
        <w:t>深圳大学</w:t>
      </w:r>
      <w:r w:rsidRPr="001E0B02">
        <w:rPr>
          <w:rFonts w:ascii="宋体" w:eastAsia="宋体" w:hAnsi="宋体" w:cs="Arial" w:hint="eastAsia"/>
          <w:color w:val="333333"/>
          <w:kern w:val="0"/>
          <w:sz w:val="24"/>
          <w:szCs w:val="24"/>
        </w:rPr>
        <w:t>联合</w:t>
      </w:r>
      <w:r w:rsidR="001E0B02" w:rsidRPr="001E0B02">
        <w:rPr>
          <w:rFonts w:ascii="宋体" w:eastAsia="宋体" w:hAnsi="宋体" w:cs="Arial" w:hint="eastAsia"/>
          <w:color w:val="333333"/>
          <w:kern w:val="0"/>
          <w:sz w:val="24"/>
          <w:szCs w:val="24"/>
        </w:rPr>
        <w:t>针对自治区</w:t>
      </w:r>
      <w:r w:rsidR="001E0B02" w:rsidRPr="001E0B02">
        <w:rPr>
          <w:rFonts w:ascii="宋体" w:eastAsia="宋体" w:hAnsi="宋体" w:cs="Courier New" w:hint="eastAsia"/>
          <w:bCs/>
          <w:snapToGrid w:val="0"/>
          <w:spacing w:val="4"/>
          <w:kern w:val="0"/>
          <w:sz w:val="24"/>
          <w:szCs w:val="24"/>
        </w:rPr>
        <w:t>纺织等行业高盐废水难以生物处理的特点，利用光催化及电化学体系的创新构建，开发了</w:t>
      </w:r>
      <w:r w:rsidR="001E0B02" w:rsidRPr="001E0B02">
        <w:rPr>
          <w:rFonts w:ascii="宋体" w:eastAsia="宋体" w:hAnsi="宋体" w:cs="Courier New"/>
          <w:bCs/>
          <w:snapToGrid w:val="0"/>
          <w:spacing w:val="4"/>
          <w:kern w:val="0"/>
          <w:sz w:val="24"/>
          <w:szCs w:val="24"/>
        </w:rPr>
        <w:t>新型可见光催化材料以及双阳极体系的电化学反应系统，实现了染料分子的高效矿化和水体中双氧水的资源化回收，为高盐印染废水处理的技术创新提供了理论支持和机制路径，是物化法在该类废水处理领域的新尝试，并具有较为重要的科学价值</w:t>
      </w:r>
      <w:r w:rsidR="001E0B02" w:rsidRPr="001E0B02">
        <w:rPr>
          <w:rFonts w:ascii="宋体" w:eastAsia="宋体" w:hAnsi="宋体" w:cs="Courier New" w:hint="eastAsia"/>
          <w:bCs/>
          <w:snapToGrid w:val="0"/>
          <w:spacing w:val="4"/>
          <w:kern w:val="0"/>
          <w:sz w:val="24"/>
          <w:szCs w:val="24"/>
        </w:rPr>
        <w:t>，</w:t>
      </w:r>
      <w:r w:rsidR="001E0B02" w:rsidRPr="001E0B02">
        <w:rPr>
          <w:rFonts w:ascii="宋体" w:eastAsia="宋体" w:hAnsi="宋体" w:hint="eastAsia"/>
          <w:bCs/>
          <w:sz w:val="24"/>
          <w:szCs w:val="24"/>
        </w:rPr>
        <w:t>并将项目研究成果在新疆、山东等典型纺织、火电行业和纺织-火电园区示范应用。</w:t>
      </w:r>
      <w:r w:rsidRPr="001E0B02">
        <w:rPr>
          <w:rFonts w:ascii="宋体" w:eastAsia="宋体" w:hAnsi="宋体" w:cs="Arial" w:hint="eastAsia"/>
          <w:color w:val="333333"/>
          <w:kern w:val="0"/>
          <w:sz w:val="24"/>
          <w:szCs w:val="24"/>
        </w:rPr>
        <w:t>自治区工业废水和生活污水处理和回</w:t>
      </w:r>
      <w:proofErr w:type="gramStart"/>
      <w:r w:rsidRPr="001E0B02">
        <w:rPr>
          <w:rFonts w:ascii="宋体" w:eastAsia="宋体" w:hAnsi="宋体" w:cs="Arial" w:hint="eastAsia"/>
          <w:color w:val="333333"/>
          <w:kern w:val="0"/>
          <w:sz w:val="24"/>
          <w:szCs w:val="24"/>
        </w:rPr>
        <w:t>用开展</w:t>
      </w:r>
      <w:proofErr w:type="gramEnd"/>
      <w:r w:rsidRPr="001E0B02">
        <w:rPr>
          <w:rFonts w:ascii="宋体" w:eastAsia="宋体" w:hAnsi="宋体" w:cs="Arial" w:hint="eastAsia"/>
          <w:color w:val="333333"/>
          <w:kern w:val="0"/>
          <w:sz w:val="24"/>
          <w:szCs w:val="24"/>
        </w:rPr>
        <w:t>新材料、新技术、新装备和集成工艺的研究。项目组最终形成的非常规水资源安全利用技术方法、装备和集成工艺在自治区多个污水资源化项目得到示范应用，有效指导干旱地区非常规水资源安全利用，提升自治区社会、经济和环境效益。</w:t>
      </w:r>
      <w:r w:rsidRPr="001E0B02">
        <w:rPr>
          <w:rFonts w:ascii="宋体" w:eastAsia="宋体" w:hAnsi="宋体" w:hint="eastAsia"/>
          <w:bCs/>
          <w:sz w:val="24"/>
          <w:szCs w:val="24"/>
        </w:rPr>
        <w:t>本项目以国家和地区基础产业清洁生产与水资源高效利用重大战略需求为引导，立足纺织火电产业结构和产业布局特点，针对纺织火电行业高盐废水资源化治理、</w:t>
      </w:r>
      <w:proofErr w:type="gramStart"/>
      <w:r w:rsidRPr="001E0B02">
        <w:rPr>
          <w:rFonts w:ascii="宋体" w:eastAsia="宋体" w:hAnsi="宋体" w:hint="eastAsia"/>
          <w:bCs/>
          <w:sz w:val="24"/>
          <w:szCs w:val="24"/>
        </w:rPr>
        <w:t>水网络</w:t>
      </w:r>
      <w:proofErr w:type="gramEnd"/>
      <w:r w:rsidRPr="001E0B02">
        <w:rPr>
          <w:rFonts w:ascii="宋体" w:eastAsia="宋体" w:hAnsi="宋体" w:hint="eastAsia"/>
          <w:bCs/>
          <w:sz w:val="24"/>
          <w:szCs w:val="24"/>
        </w:rPr>
        <w:t>优化和跨行业水资源调配等重要共性问题，聚焦纺织废水强化处理、低盐与高聚废水资源化利用、纺织高风险污染物控制和火电脱硫废水近零排放等行业突出难题和共性问题，研究水、新材料与目标污染物分子多介质反应中微界面调控原理，开发纺织火电行业高盐废水减量、分质结晶、水资源梯级利用及跨行业水系统集成和水资源调配的新材料、新技术、集成工艺和示范装置，建立纺织火电行业全链条、跨行业水资源梯级利用与再生回用技术、标准与管理体系，并将项目研究成果在新疆、山东等典型纺织、火电行业</w:t>
      </w:r>
      <w:r w:rsidRPr="001E0B02">
        <w:rPr>
          <w:rFonts w:ascii="宋体" w:eastAsia="宋体" w:hAnsi="宋体" w:hint="eastAsia"/>
          <w:bCs/>
          <w:sz w:val="24"/>
          <w:szCs w:val="24"/>
        </w:rPr>
        <w:lastRenderedPageBreak/>
        <w:t>和纺织-火电园区示范应用</w:t>
      </w:r>
      <w:r w:rsidR="001E0B02" w:rsidRPr="001E0B02">
        <w:rPr>
          <w:rFonts w:ascii="宋体" w:eastAsia="宋体" w:hAnsi="宋体" w:hint="eastAsia"/>
          <w:bCs/>
          <w:sz w:val="24"/>
          <w:szCs w:val="24"/>
        </w:rPr>
        <w:t>，</w:t>
      </w:r>
      <w:r w:rsidRPr="001E0B02">
        <w:rPr>
          <w:rFonts w:ascii="宋体" w:eastAsia="宋体" w:hAnsi="宋体" w:hint="eastAsia"/>
          <w:bCs/>
          <w:sz w:val="24"/>
          <w:szCs w:val="24"/>
        </w:rPr>
        <w:t>有力推动纺织火电行业水处理和资源高效利用关键核心技术突破和技术迭代能力提升，创新性提出产业链跨行业互补型延伸，打造协同型产业创新生态，行业和地区示范效果明显，应用推广前景广阔，经济、社会和生态效益显著。</w:t>
      </w:r>
    </w:p>
    <w:bookmarkEnd w:id="5"/>
    <w:p w14:paraId="1DD733AA" w14:textId="77777777" w:rsidR="008F6B2A" w:rsidRDefault="00715E23">
      <w:pPr>
        <w:pStyle w:val="1"/>
        <w:spacing w:before="0" w:after="0" w:line="360" w:lineRule="auto"/>
        <w:rPr>
          <w:rFonts w:ascii="Times New Roman" w:eastAsia="宋体" w:hAnsi="Times New Roman"/>
          <w:sz w:val="21"/>
          <w:szCs w:val="21"/>
        </w:rPr>
      </w:pPr>
      <w:r>
        <w:rPr>
          <w:rFonts w:ascii="Times New Roman" w:eastAsia="宋体" w:hAnsi="Times New Roman" w:hint="eastAsia"/>
          <w:sz w:val="21"/>
          <w:szCs w:val="21"/>
        </w:rPr>
        <w:t>九、知情同意证明</w:t>
      </w:r>
    </w:p>
    <w:p w14:paraId="63E5BDBF" w14:textId="77777777" w:rsidR="008F6B2A" w:rsidRPr="001E0B02" w:rsidRDefault="00715E23">
      <w:pPr>
        <w:spacing w:line="288" w:lineRule="auto"/>
        <w:ind w:firstLineChars="200" w:firstLine="480"/>
        <w:rPr>
          <w:rFonts w:ascii="Times New Roman" w:eastAsia="宋体" w:hAnsi="Times New Roman"/>
          <w:sz w:val="24"/>
          <w:szCs w:val="28"/>
        </w:rPr>
      </w:pPr>
      <w:r w:rsidRPr="001E0B02">
        <w:rPr>
          <w:rFonts w:ascii="Times New Roman" w:eastAsia="宋体" w:hAnsi="Times New Roman" w:hint="eastAsia"/>
          <w:sz w:val="24"/>
          <w:szCs w:val="28"/>
        </w:rPr>
        <w:t>随申报书于各单位公示。</w:t>
      </w:r>
    </w:p>
    <w:sectPr w:rsidR="008F6B2A" w:rsidRPr="001E0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B593" w14:textId="77777777" w:rsidR="00981CCF" w:rsidRDefault="00981CCF" w:rsidP="00AB484A">
      <w:pPr>
        <w:rPr>
          <w:rFonts w:hint="eastAsia"/>
        </w:rPr>
      </w:pPr>
      <w:r>
        <w:separator/>
      </w:r>
    </w:p>
  </w:endnote>
  <w:endnote w:type="continuationSeparator" w:id="0">
    <w:p w14:paraId="14CFCA19" w14:textId="77777777" w:rsidR="00981CCF" w:rsidRDefault="00981CCF" w:rsidP="00AB48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oto Sans Mono CJK JP Bold">
    <w:altName w:val="Calibri"/>
    <w:charset w:val="00"/>
    <w:family w:val="swiss"/>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FEFA" w14:textId="77777777" w:rsidR="00981CCF" w:rsidRDefault="00981CCF" w:rsidP="00AB484A">
      <w:pPr>
        <w:rPr>
          <w:rFonts w:hint="eastAsia"/>
        </w:rPr>
      </w:pPr>
      <w:r>
        <w:separator/>
      </w:r>
    </w:p>
  </w:footnote>
  <w:footnote w:type="continuationSeparator" w:id="0">
    <w:p w14:paraId="0034EBCB" w14:textId="77777777" w:rsidR="00981CCF" w:rsidRDefault="00981CCF" w:rsidP="00AB48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18"/>
    <w:rsid w:val="00007B90"/>
    <w:rsid w:val="00057E98"/>
    <w:rsid w:val="00061CDE"/>
    <w:rsid w:val="000A5E58"/>
    <w:rsid w:val="000B3F55"/>
    <w:rsid w:val="000D30A2"/>
    <w:rsid w:val="000D33D6"/>
    <w:rsid w:val="000E0761"/>
    <w:rsid w:val="00106BE3"/>
    <w:rsid w:val="001119EC"/>
    <w:rsid w:val="00132725"/>
    <w:rsid w:val="00153DBB"/>
    <w:rsid w:val="00155685"/>
    <w:rsid w:val="001820C2"/>
    <w:rsid w:val="0018232D"/>
    <w:rsid w:val="001C3869"/>
    <w:rsid w:val="001E0B02"/>
    <w:rsid w:val="001F3B1D"/>
    <w:rsid w:val="00232318"/>
    <w:rsid w:val="0025161A"/>
    <w:rsid w:val="00276BC6"/>
    <w:rsid w:val="0028442A"/>
    <w:rsid w:val="002C652A"/>
    <w:rsid w:val="002D3153"/>
    <w:rsid w:val="002E5097"/>
    <w:rsid w:val="002F0EE6"/>
    <w:rsid w:val="00317E95"/>
    <w:rsid w:val="00344903"/>
    <w:rsid w:val="00385F1F"/>
    <w:rsid w:val="00397326"/>
    <w:rsid w:val="003C2975"/>
    <w:rsid w:val="00402494"/>
    <w:rsid w:val="00441CA9"/>
    <w:rsid w:val="00441E0A"/>
    <w:rsid w:val="0045436E"/>
    <w:rsid w:val="0045686A"/>
    <w:rsid w:val="004728AF"/>
    <w:rsid w:val="0047421D"/>
    <w:rsid w:val="00474423"/>
    <w:rsid w:val="00493BE7"/>
    <w:rsid w:val="004970EC"/>
    <w:rsid w:val="004B6F11"/>
    <w:rsid w:val="004D53B6"/>
    <w:rsid w:val="004E579D"/>
    <w:rsid w:val="004E588E"/>
    <w:rsid w:val="00502ADB"/>
    <w:rsid w:val="00562B51"/>
    <w:rsid w:val="00581E41"/>
    <w:rsid w:val="00584D12"/>
    <w:rsid w:val="005C1B56"/>
    <w:rsid w:val="005D25F2"/>
    <w:rsid w:val="00603107"/>
    <w:rsid w:val="00643638"/>
    <w:rsid w:val="006658E1"/>
    <w:rsid w:val="00674092"/>
    <w:rsid w:val="0068154F"/>
    <w:rsid w:val="006A78C1"/>
    <w:rsid w:val="006E00DF"/>
    <w:rsid w:val="00700568"/>
    <w:rsid w:val="00715E23"/>
    <w:rsid w:val="00717B28"/>
    <w:rsid w:val="00720E60"/>
    <w:rsid w:val="00763D7E"/>
    <w:rsid w:val="007B0F4D"/>
    <w:rsid w:val="007E3E80"/>
    <w:rsid w:val="007F41FD"/>
    <w:rsid w:val="00820218"/>
    <w:rsid w:val="00830BBA"/>
    <w:rsid w:val="00865F21"/>
    <w:rsid w:val="00867982"/>
    <w:rsid w:val="008971F2"/>
    <w:rsid w:val="008C71B6"/>
    <w:rsid w:val="008D2012"/>
    <w:rsid w:val="008D69C6"/>
    <w:rsid w:val="008E354B"/>
    <w:rsid w:val="008F5938"/>
    <w:rsid w:val="008F6B2A"/>
    <w:rsid w:val="00902C58"/>
    <w:rsid w:val="00905CBA"/>
    <w:rsid w:val="00927E66"/>
    <w:rsid w:val="00941AC6"/>
    <w:rsid w:val="00981CCF"/>
    <w:rsid w:val="009F2711"/>
    <w:rsid w:val="00A15E13"/>
    <w:rsid w:val="00A17770"/>
    <w:rsid w:val="00A54DB4"/>
    <w:rsid w:val="00A7172B"/>
    <w:rsid w:val="00A911B3"/>
    <w:rsid w:val="00AB44FF"/>
    <w:rsid w:val="00AB484A"/>
    <w:rsid w:val="00AC748B"/>
    <w:rsid w:val="00AD7B50"/>
    <w:rsid w:val="00AE307C"/>
    <w:rsid w:val="00B01FD7"/>
    <w:rsid w:val="00B667C1"/>
    <w:rsid w:val="00B76AB1"/>
    <w:rsid w:val="00B83F6A"/>
    <w:rsid w:val="00BA3AC3"/>
    <w:rsid w:val="00BC60B7"/>
    <w:rsid w:val="00BE7034"/>
    <w:rsid w:val="00BF545F"/>
    <w:rsid w:val="00C22485"/>
    <w:rsid w:val="00C3096E"/>
    <w:rsid w:val="00C4255C"/>
    <w:rsid w:val="00C4264C"/>
    <w:rsid w:val="00C93969"/>
    <w:rsid w:val="00C97D1B"/>
    <w:rsid w:val="00CA2EAD"/>
    <w:rsid w:val="00CB0331"/>
    <w:rsid w:val="00CF7AA9"/>
    <w:rsid w:val="00D305B8"/>
    <w:rsid w:val="00D337C0"/>
    <w:rsid w:val="00D56726"/>
    <w:rsid w:val="00D65750"/>
    <w:rsid w:val="00D904FA"/>
    <w:rsid w:val="00DB4665"/>
    <w:rsid w:val="00DE41BF"/>
    <w:rsid w:val="00E23884"/>
    <w:rsid w:val="00E25005"/>
    <w:rsid w:val="00E56BB6"/>
    <w:rsid w:val="00E710AB"/>
    <w:rsid w:val="00E756DC"/>
    <w:rsid w:val="00E85AD1"/>
    <w:rsid w:val="00EB7EBC"/>
    <w:rsid w:val="00EC39F2"/>
    <w:rsid w:val="00EF4148"/>
    <w:rsid w:val="00F048FD"/>
    <w:rsid w:val="00F30B56"/>
    <w:rsid w:val="00F33602"/>
    <w:rsid w:val="00F62AB5"/>
    <w:rsid w:val="00FB4F89"/>
    <w:rsid w:val="00FC3177"/>
    <w:rsid w:val="00FE7588"/>
    <w:rsid w:val="06A16B0F"/>
    <w:rsid w:val="3E991C80"/>
    <w:rsid w:val="7597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E419"/>
  <w15:docId w15:val="{80CABDB3-9F77-4AB7-BC16-793C35D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adjustRightInd w:val="0"/>
      <w:snapToGrid w:val="0"/>
      <w:spacing w:line="360" w:lineRule="auto"/>
      <w:ind w:firstLineChars="200" w:firstLine="560"/>
    </w:pPr>
    <w:rPr>
      <w:rFonts w:ascii="Times New Roman" w:eastAsia="仿宋_GB2312" w:hAnsi="Times New Roman"/>
      <w:sz w:val="28"/>
    </w:rPr>
  </w:style>
  <w:style w:type="paragraph" w:styleId="a5">
    <w:name w:val="Plain Text"/>
    <w:basedOn w:val="a"/>
    <w:link w:val="11"/>
    <w:qFormat/>
    <w:rPr>
      <w:rFonts w:ascii="宋体" w:eastAsia="宋体" w:hAnsi="Courier New" w:cs="Courier New"/>
      <w:b/>
      <w:szCs w:val="21"/>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b">
    <w:name w:val="纯文本 字符"/>
    <w:basedOn w:val="a0"/>
    <w:qFormat/>
    <w:rPr>
      <w:rFonts w:asciiTheme="minorEastAsia" w:hAnsi="Courier New" w:cs="Courier New"/>
    </w:rPr>
  </w:style>
  <w:style w:type="character" w:customStyle="1" w:styleId="11">
    <w:name w:val="纯文本 字符1"/>
    <w:link w:val="a5"/>
    <w:qFormat/>
    <w:rPr>
      <w:rFonts w:ascii="宋体" w:eastAsia="宋体" w:hAnsi="Courier New" w:cs="Courier New"/>
      <w:b/>
      <w:szCs w:val="21"/>
    </w:rPr>
  </w:style>
  <w:style w:type="character" w:customStyle="1" w:styleId="10">
    <w:name w:val="标题 1 字符"/>
    <w:basedOn w:val="a0"/>
    <w:link w:val="1"/>
    <w:uiPriority w:val="9"/>
    <w:qFormat/>
    <w:rPr>
      <w:b/>
      <w:bCs/>
      <w:kern w:val="44"/>
      <w:sz w:val="44"/>
      <w:szCs w:val="44"/>
    </w:rPr>
  </w:style>
  <w:style w:type="paragraph" w:customStyle="1" w:styleId="TableParagraph">
    <w:name w:val="Table Paragraph"/>
    <w:basedOn w:val="a"/>
    <w:uiPriority w:val="1"/>
    <w:qFormat/>
    <w:pPr>
      <w:autoSpaceDE w:val="0"/>
      <w:autoSpaceDN w:val="0"/>
      <w:spacing w:line="364" w:lineRule="exact"/>
      <w:jc w:val="center"/>
    </w:pPr>
    <w:rPr>
      <w:rFonts w:ascii="Noto Sans Mono CJK JP Bold" w:eastAsia="Noto Sans Mono CJK JP Bold" w:hAnsi="Noto Sans Mono CJK JP Bold" w:cs="Noto Sans Mono CJK JP Bold"/>
      <w:kern w:val="0"/>
      <w:sz w:val="22"/>
    </w:rPr>
  </w:style>
  <w:style w:type="character" w:customStyle="1" w:styleId="a4">
    <w:name w:val="正文文本 字符"/>
    <w:basedOn w:val="a0"/>
    <w:link w:val="a3"/>
    <w:qFormat/>
    <w:rPr>
      <w:rFonts w:ascii="Times New Roman" w:eastAsia="仿宋_GB2312" w:hAnsi="Times New Roman"/>
      <w:sz w:val="28"/>
    </w:rPr>
  </w:style>
  <w:style w:type="paragraph" w:customStyle="1" w:styleId="ac">
    <w:name w:val="表格"/>
    <w:link w:val="CharChar"/>
    <w:uiPriority w:val="99"/>
    <w:qFormat/>
    <w:pPr>
      <w:adjustRightInd w:val="0"/>
      <w:snapToGrid w:val="0"/>
      <w:spacing w:line="400" w:lineRule="exact"/>
    </w:pPr>
    <w:rPr>
      <w:rFonts w:ascii="Times New Roman" w:eastAsia="仿宋_GB2312" w:hAnsi="Times New Roman" w:cs="Times New Roman"/>
      <w:kern w:val="2"/>
      <w:sz w:val="24"/>
      <w:szCs w:val="24"/>
    </w:rPr>
  </w:style>
  <w:style w:type="character" w:customStyle="1" w:styleId="CharChar">
    <w:name w:val="表格 Char Char"/>
    <w:link w:val="ac"/>
    <w:uiPriority w:val="99"/>
    <w:qFormat/>
    <w:rPr>
      <w:rFonts w:ascii="Times New Roman" w:eastAsia="仿宋_GB2312" w:hAnsi="Times New Roman" w:cs="Times New Roman"/>
      <w:sz w:val="24"/>
      <w:szCs w:val="24"/>
    </w:rPr>
  </w:style>
  <w:style w:type="paragraph" w:styleId="ad">
    <w:name w:val="Balloon Text"/>
    <w:basedOn w:val="a"/>
    <w:link w:val="ae"/>
    <w:uiPriority w:val="99"/>
    <w:semiHidden/>
    <w:unhideWhenUsed/>
    <w:rsid w:val="00007B90"/>
    <w:rPr>
      <w:sz w:val="18"/>
      <w:szCs w:val="18"/>
    </w:rPr>
  </w:style>
  <w:style w:type="character" w:customStyle="1" w:styleId="ae">
    <w:name w:val="批注框文本 字符"/>
    <w:basedOn w:val="a0"/>
    <w:link w:val="ad"/>
    <w:uiPriority w:val="99"/>
    <w:semiHidden/>
    <w:rsid w:val="00007B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44876F-0727-4E08-91A4-CBC787318B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dc:creator>
  <cp:lastModifiedBy>林超 周</cp:lastModifiedBy>
  <cp:revision>7</cp:revision>
  <cp:lastPrinted>2023-08-29T08:39:00Z</cp:lastPrinted>
  <dcterms:created xsi:type="dcterms:W3CDTF">2023-08-29T07:47:00Z</dcterms:created>
  <dcterms:modified xsi:type="dcterms:W3CDTF">2024-10-18T10:28:00Z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